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68396" w14:textId="31B2E809" w:rsidR="00596E5F" w:rsidRPr="00F376F4" w:rsidRDefault="00596E5F" w:rsidP="00596E5F">
      <w:pPr>
        <w:jc w:val="center"/>
        <w:rPr>
          <w:rFonts w:ascii="Calibri" w:hAnsi="Calibri"/>
          <w:b/>
          <w:sz w:val="28"/>
          <w:u w:val="single"/>
        </w:rPr>
      </w:pPr>
      <w:r w:rsidRPr="00F376F4">
        <w:rPr>
          <w:rFonts w:ascii="Calibri" w:hAnsi="Calibri"/>
          <w:b/>
          <w:sz w:val="28"/>
          <w:u w:val="single"/>
        </w:rPr>
        <w:t>Impact questions</w:t>
      </w:r>
    </w:p>
    <w:p w14:paraId="1A2E22E1" w14:textId="473635F7" w:rsidR="00C97FAE" w:rsidRPr="00F376F4" w:rsidRDefault="00C97FAE" w:rsidP="00596E5F">
      <w:pPr>
        <w:jc w:val="center"/>
        <w:rPr>
          <w:rFonts w:ascii="Calibri" w:hAnsi="Calibri"/>
          <w:b/>
          <w:sz w:val="28"/>
        </w:rPr>
      </w:pPr>
      <w:r w:rsidRPr="00F376F4">
        <w:rPr>
          <w:rFonts w:ascii="Calibri" w:hAnsi="Calibri"/>
          <w:b/>
          <w:sz w:val="28"/>
        </w:rPr>
        <w:t>The following questions and exemplification support analytical and constructively critical analysis of everything that a teacher does or doesn’t do. Have you . . . . 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660"/>
        <w:gridCol w:w="8022"/>
        <w:gridCol w:w="58"/>
      </w:tblGrid>
      <w:tr w:rsidR="00533EE3" w14:paraId="6B69F81B" w14:textId="77777777" w:rsidTr="00533EE3">
        <w:trPr>
          <w:trHeight w:val="402"/>
        </w:trPr>
        <w:tc>
          <w:tcPr>
            <w:tcW w:w="10740" w:type="dxa"/>
            <w:gridSpan w:val="3"/>
            <w:shd w:val="clear" w:color="auto" w:fill="C6D9F1" w:themeFill="text2" w:themeFillTint="33"/>
          </w:tcPr>
          <w:p w14:paraId="22BA981B" w14:textId="11253B40" w:rsidR="00533EE3" w:rsidRPr="00533EE3" w:rsidRDefault="00533EE3" w:rsidP="00533EE3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u w:val="single"/>
              </w:rPr>
            </w:pPr>
            <w:r w:rsidRPr="00533EE3">
              <w:rPr>
                <w:rFonts w:ascii="Calibri" w:hAnsi="Calibri"/>
                <w:b/>
                <w:bCs/>
                <w:sz w:val="28"/>
                <w:u w:val="single"/>
              </w:rPr>
              <w:t>AOF 1 – High Expectations and Managing Behaviour</w:t>
            </w:r>
          </w:p>
        </w:tc>
      </w:tr>
      <w:tr w:rsidR="00CC4BDD" w14:paraId="7AECB3A6" w14:textId="77777777" w:rsidTr="6E0B7925">
        <w:trPr>
          <w:trHeight w:val="281"/>
        </w:trPr>
        <w:tc>
          <w:tcPr>
            <w:tcW w:w="10740" w:type="dxa"/>
            <w:gridSpan w:val="3"/>
            <w:shd w:val="clear" w:color="auto" w:fill="C6D9F1" w:themeFill="text2" w:themeFillTint="33"/>
          </w:tcPr>
          <w:p w14:paraId="5351A6E7" w14:textId="1D7EB033" w:rsidR="00CC4BDD" w:rsidRPr="009C2427" w:rsidRDefault="009C2427" w:rsidP="00533EE3">
            <w:pPr>
              <w:spacing w:after="200" w:line="276" w:lineRule="auto"/>
              <w:rPr>
                <w:rFonts w:ascii="Calibri" w:hAnsi="Calibri"/>
                <w:b/>
                <w:bCs/>
                <w:u w:val="single"/>
              </w:rPr>
            </w:pPr>
            <w:r w:rsidRPr="6E0B7925">
              <w:rPr>
                <w:rFonts w:ascii="Calibri" w:hAnsi="Calibri"/>
                <w:b/>
                <w:bCs/>
                <w:u w:val="single"/>
              </w:rPr>
              <w:t>High Expectations  ( CCF1)</w:t>
            </w:r>
          </w:p>
        </w:tc>
      </w:tr>
      <w:tr w:rsidR="00CC4BDD" w14:paraId="5DB813D8" w14:textId="77777777" w:rsidTr="00F376F4">
        <w:trPr>
          <w:trHeight w:val="919"/>
        </w:trPr>
        <w:tc>
          <w:tcPr>
            <w:tcW w:w="2660" w:type="dxa"/>
            <w:shd w:val="clear" w:color="auto" w:fill="DBE5F1" w:themeFill="accent1" w:themeFillTint="33"/>
          </w:tcPr>
          <w:p w14:paraId="3DE70B1F" w14:textId="77777777" w:rsidR="00CC4BDD" w:rsidRPr="00CC4BDD" w:rsidRDefault="00CC4BDD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CC4BDD">
              <w:rPr>
                <w:rFonts w:ascii="Calibri" w:hAnsi="Calibri"/>
                <w:b/>
                <w:sz w:val="20"/>
                <w:szCs w:val="20"/>
              </w:rPr>
              <w:t>Communicate</w:t>
            </w:r>
            <w:r w:rsidR="0007502B">
              <w:rPr>
                <w:rFonts w:ascii="Calibri" w:hAnsi="Calibri"/>
                <w:b/>
                <w:sz w:val="20"/>
                <w:szCs w:val="20"/>
              </w:rPr>
              <w:t>d</w:t>
            </w:r>
            <w:r w:rsidRPr="00CC4BDD">
              <w:rPr>
                <w:rFonts w:ascii="Calibri" w:hAnsi="Calibri"/>
                <w:b/>
                <w:sz w:val="20"/>
                <w:szCs w:val="20"/>
              </w:rPr>
              <w:t xml:space="preserve"> a belief in the academic potential of all </w:t>
            </w:r>
            <w:proofErr w:type="gramStart"/>
            <w:r w:rsidRPr="00CC4BDD">
              <w:rPr>
                <w:rFonts w:ascii="Calibri" w:hAnsi="Calibri"/>
                <w:b/>
                <w:sz w:val="20"/>
                <w:szCs w:val="20"/>
              </w:rPr>
              <w:t>pupils</w:t>
            </w:r>
            <w:r w:rsidR="0007502B">
              <w:rPr>
                <w:rFonts w:ascii="Calibri" w:hAnsi="Calibri"/>
                <w:b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8080" w:type="dxa"/>
            <w:gridSpan w:val="2"/>
          </w:tcPr>
          <w:p w14:paraId="6DEBB305" w14:textId="77777777" w:rsidR="00CC4BDD" w:rsidRPr="00596E5F" w:rsidRDefault="00CC4BDD">
            <w:pPr>
              <w:spacing w:after="200" w:line="276" w:lineRule="auto"/>
              <w:rPr>
                <w:rFonts w:ascii="Calibri" w:eastAsia="Arial" w:hAnsi="Calibri" w:cs="Arial"/>
                <w:b/>
                <w:szCs w:val="20"/>
              </w:rPr>
            </w:pPr>
            <w:r w:rsidRPr="00596E5F">
              <w:rPr>
                <w:rFonts w:ascii="Calibri" w:hAnsi="Calibri"/>
                <w:szCs w:val="20"/>
              </w:rPr>
              <w:t xml:space="preserve">Tasks that stretch but are achievable within a challenging curriculum  - Intentional but consistent language – A positive environment  - making mistakes and learning from them – effort and perseverance  - Opportunities to engage parents and carers </w:t>
            </w:r>
          </w:p>
        </w:tc>
      </w:tr>
      <w:tr w:rsidR="00533EE3" w:rsidRPr="00C97FAE" w14:paraId="2BE3CFF8" w14:textId="77777777" w:rsidTr="00121590">
        <w:trPr>
          <w:gridAfter w:val="1"/>
          <w:wAfter w:w="58" w:type="dxa"/>
          <w:trHeight w:val="300"/>
        </w:trPr>
        <w:tc>
          <w:tcPr>
            <w:tcW w:w="10682" w:type="dxa"/>
            <w:gridSpan w:val="2"/>
            <w:shd w:val="clear" w:color="auto" w:fill="DBE5F1" w:themeFill="accent1" w:themeFillTint="33"/>
          </w:tcPr>
          <w:p w14:paraId="1CFCDE2B" w14:textId="203A46BB" w:rsidR="00533EE3" w:rsidRPr="00C97FAE" w:rsidRDefault="00533EE3" w:rsidP="00533EE3">
            <w:pPr>
              <w:spacing w:line="276" w:lineRule="auto"/>
              <w:rPr>
                <w:rFonts w:ascii="Calibri" w:hAnsi="Calibri"/>
                <w:b/>
                <w:bCs/>
                <w:u w:val="single"/>
              </w:rPr>
            </w:pPr>
            <w:r w:rsidRPr="6E0B7925">
              <w:rPr>
                <w:rFonts w:ascii="Calibri" w:hAnsi="Calibri"/>
                <w:b/>
                <w:bCs/>
                <w:u w:val="single"/>
              </w:rPr>
              <w:t>Managing Behaviour ( CCF7)</w:t>
            </w:r>
          </w:p>
        </w:tc>
      </w:tr>
      <w:tr w:rsidR="00533EE3" w:rsidRPr="00596E5F" w14:paraId="10471845" w14:textId="77777777" w:rsidTr="00533EE3">
        <w:trPr>
          <w:gridAfter w:val="1"/>
          <w:wAfter w:w="58" w:type="dxa"/>
          <w:trHeight w:val="2155"/>
        </w:trPr>
        <w:tc>
          <w:tcPr>
            <w:tcW w:w="2660" w:type="dxa"/>
            <w:shd w:val="clear" w:color="auto" w:fill="DBE5F1" w:themeFill="accent1" w:themeFillTint="33"/>
          </w:tcPr>
          <w:p w14:paraId="5DAE2759" w14:textId="77777777" w:rsidR="00533EE3" w:rsidRDefault="00533EE3" w:rsidP="00121590">
            <w:pPr>
              <w:spacing w:line="276" w:lineRule="auto"/>
              <w:rPr>
                <w:rFonts w:ascii="Calibri" w:eastAsia="Calibri" w:hAnsi="Calibri" w:cs="Calibri"/>
              </w:rPr>
            </w:pPr>
            <w:r w:rsidRPr="183B56E9">
              <w:rPr>
                <w:rFonts w:ascii="Calibri" w:hAnsi="Calibri"/>
                <w:b/>
                <w:bCs/>
              </w:rPr>
              <w:t>Developed a positive, predictable and safe environment for pupils?</w:t>
            </w:r>
          </w:p>
        </w:tc>
        <w:tc>
          <w:tcPr>
            <w:tcW w:w="8022" w:type="dxa"/>
          </w:tcPr>
          <w:p w14:paraId="7D285B64" w14:textId="77777777" w:rsidR="00533EE3" w:rsidRPr="00596E5F" w:rsidRDefault="00533EE3" w:rsidP="0012159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596E5F">
              <w:rPr>
                <w:rFonts w:ascii="Calibri" w:hAnsi="Calibri"/>
              </w:rPr>
              <w:t>R</w:t>
            </w:r>
            <w:r w:rsidRPr="00596E5F">
              <w:rPr>
                <w:rFonts w:ascii="Calibri" w:eastAsia="Calibri" w:hAnsi="Calibri" w:cs="Calibri"/>
              </w:rPr>
              <w:t>espond quickly to any behaviour that threatens emotional safety – Establish a supportive and inclusive environment with a predictable system of reward and sanction – Work alongside colleagues as part of a wider system of behaviour management – Give manageable, specific and sequential instructions. – Check pupils’ understanding of instructions before a task begins. - Use consistent language and non-verbal signals for common classroom directions. – Use early and least-intrusive interventions as an initial response to low level disruption.</w:t>
            </w:r>
          </w:p>
        </w:tc>
      </w:tr>
      <w:tr w:rsidR="00533EE3" w:rsidRPr="00596E5F" w14:paraId="289E619E" w14:textId="77777777" w:rsidTr="00121590">
        <w:trPr>
          <w:gridAfter w:val="1"/>
          <w:wAfter w:w="58" w:type="dxa"/>
          <w:trHeight w:val="300"/>
        </w:trPr>
        <w:tc>
          <w:tcPr>
            <w:tcW w:w="2660" w:type="dxa"/>
            <w:shd w:val="clear" w:color="auto" w:fill="DBE5F1" w:themeFill="accent1" w:themeFillTint="33"/>
          </w:tcPr>
          <w:p w14:paraId="127ADC2C" w14:textId="77777777" w:rsidR="00533EE3" w:rsidRDefault="00533EE3" w:rsidP="00121590">
            <w:pPr>
              <w:spacing w:line="276" w:lineRule="auto"/>
              <w:rPr>
                <w:rFonts w:ascii="Calibri" w:eastAsia="Calibri" w:hAnsi="Calibri" w:cs="Calibri"/>
              </w:rPr>
            </w:pPr>
            <w:r w:rsidRPr="183B56E9">
              <w:rPr>
                <w:rFonts w:ascii="Calibri" w:hAnsi="Calibri"/>
                <w:b/>
                <w:bCs/>
              </w:rPr>
              <w:t>Established effective routines and expectations?</w:t>
            </w:r>
          </w:p>
        </w:tc>
        <w:tc>
          <w:tcPr>
            <w:tcW w:w="8022" w:type="dxa"/>
          </w:tcPr>
          <w:p w14:paraId="0E5D33F1" w14:textId="77777777" w:rsidR="00533EE3" w:rsidRPr="00596E5F" w:rsidRDefault="00533EE3" w:rsidP="00121590">
            <w:pPr>
              <w:spacing w:line="276" w:lineRule="auto"/>
              <w:rPr>
                <w:rFonts w:ascii="Calibri" w:eastAsia="Calibri" w:hAnsi="Calibri" w:cs="Calibri"/>
              </w:rPr>
            </w:pPr>
            <w:r w:rsidRPr="00596E5F">
              <w:rPr>
                <w:rFonts w:ascii="Calibri" w:eastAsia="Calibri" w:hAnsi="Calibri" w:cs="Calibri"/>
              </w:rPr>
              <w:t>Establish routines at the beginning of the school year, then reinforce both in classrooms and around the school. - Create and explicitly teach routines that maximise time for learning.</w:t>
            </w:r>
          </w:p>
        </w:tc>
      </w:tr>
      <w:tr w:rsidR="00533EE3" w:rsidRPr="00596E5F" w14:paraId="5DF785B1" w14:textId="77777777" w:rsidTr="00121590">
        <w:trPr>
          <w:gridAfter w:val="1"/>
          <w:wAfter w:w="58" w:type="dxa"/>
          <w:trHeight w:val="300"/>
        </w:trPr>
        <w:tc>
          <w:tcPr>
            <w:tcW w:w="2660" w:type="dxa"/>
            <w:shd w:val="clear" w:color="auto" w:fill="DBE5F1" w:themeFill="accent1" w:themeFillTint="33"/>
          </w:tcPr>
          <w:p w14:paraId="5F13C5A9" w14:textId="77777777" w:rsidR="00533EE3" w:rsidRDefault="00533EE3" w:rsidP="00121590">
            <w:pPr>
              <w:spacing w:line="276" w:lineRule="auto"/>
              <w:rPr>
                <w:rFonts w:ascii="Calibri" w:eastAsia="Calibri" w:hAnsi="Calibri" w:cs="Calibri"/>
              </w:rPr>
            </w:pPr>
            <w:r w:rsidRPr="183B56E9">
              <w:rPr>
                <w:rFonts w:ascii="Calibri" w:hAnsi="Calibri"/>
                <w:b/>
                <w:bCs/>
              </w:rPr>
              <w:t xml:space="preserve">Built trusting </w:t>
            </w:r>
            <w:proofErr w:type="gramStart"/>
            <w:r w:rsidRPr="183B56E9">
              <w:rPr>
                <w:rFonts w:ascii="Calibri" w:hAnsi="Calibri"/>
                <w:b/>
                <w:bCs/>
              </w:rPr>
              <w:t>relationships</w:t>
            </w:r>
            <w:r w:rsidRPr="183B56E9">
              <w:rPr>
                <w:rFonts w:ascii="Calibri" w:hAnsi="Calibri"/>
              </w:rPr>
              <w:t xml:space="preserve"> </w:t>
            </w:r>
            <w:r w:rsidRPr="183B56E9">
              <w:rPr>
                <w:rFonts w:ascii="Calibri" w:hAnsi="Calibri"/>
                <w:b/>
                <w:bCs/>
              </w:rPr>
              <w:t>?</w:t>
            </w:r>
            <w:proofErr w:type="gramEnd"/>
          </w:p>
        </w:tc>
        <w:tc>
          <w:tcPr>
            <w:tcW w:w="8022" w:type="dxa"/>
          </w:tcPr>
          <w:p w14:paraId="1492C761" w14:textId="77777777" w:rsidR="00533EE3" w:rsidRPr="00596E5F" w:rsidRDefault="00533EE3" w:rsidP="0012159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596E5F">
              <w:rPr>
                <w:rFonts w:ascii="Calibri" w:eastAsia="Calibri" w:hAnsi="Calibri" w:cs="Calibri"/>
              </w:rPr>
              <w:t>Liaise with parents, carers and colleagues to better understand pupils’ individual circumstances &amp; how they can be supported. – Respond consistently to pupil behaviour. – Engage parents, carers and colleagues with support.</w:t>
            </w:r>
          </w:p>
        </w:tc>
      </w:tr>
      <w:tr w:rsidR="00533EE3" w:rsidRPr="00596E5F" w14:paraId="24D264B4" w14:textId="77777777" w:rsidTr="00121590">
        <w:trPr>
          <w:gridAfter w:val="1"/>
          <w:wAfter w:w="58" w:type="dxa"/>
          <w:trHeight w:val="300"/>
        </w:trPr>
        <w:tc>
          <w:tcPr>
            <w:tcW w:w="2660" w:type="dxa"/>
            <w:shd w:val="clear" w:color="auto" w:fill="DBE5F1" w:themeFill="accent1" w:themeFillTint="33"/>
          </w:tcPr>
          <w:p w14:paraId="7BD0ACA4" w14:textId="77777777" w:rsidR="00533EE3" w:rsidRDefault="00533EE3" w:rsidP="0012159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183B56E9">
              <w:rPr>
                <w:rFonts w:ascii="Calibri" w:hAnsi="Calibri"/>
                <w:b/>
                <w:bCs/>
              </w:rPr>
              <w:t xml:space="preserve">Motivated </w:t>
            </w:r>
            <w:proofErr w:type="gramStart"/>
            <w:r w:rsidRPr="183B56E9">
              <w:rPr>
                <w:rFonts w:ascii="Calibri" w:hAnsi="Calibri"/>
                <w:b/>
                <w:bCs/>
              </w:rPr>
              <w:t>pupils ?</w:t>
            </w:r>
            <w:proofErr w:type="gramEnd"/>
          </w:p>
        </w:tc>
        <w:tc>
          <w:tcPr>
            <w:tcW w:w="8022" w:type="dxa"/>
          </w:tcPr>
          <w:p w14:paraId="0F7C0B83" w14:textId="77777777" w:rsidR="00533EE3" w:rsidRPr="00596E5F" w:rsidRDefault="00533EE3" w:rsidP="0012159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596E5F">
              <w:rPr>
                <w:rFonts w:ascii="Calibri" w:hAnsi="Calibri"/>
              </w:rPr>
              <w:t>S</w:t>
            </w:r>
            <w:r w:rsidRPr="00596E5F">
              <w:rPr>
                <w:rFonts w:ascii="Calibri" w:eastAsia="Calibri" w:hAnsi="Calibri" w:cs="Calibri"/>
              </w:rPr>
              <w:t xml:space="preserve">upport pupils to master challenging content, which builds towards long-term goals. - Provide opportunities for pupils to articulate their </w:t>
            </w:r>
            <w:proofErr w:type="spellStart"/>
            <w:r w:rsidRPr="00596E5F">
              <w:rPr>
                <w:rFonts w:ascii="Calibri" w:eastAsia="Calibri" w:hAnsi="Calibri" w:cs="Calibri"/>
              </w:rPr>
              <w:t>longterm</w:t>
            </w:r>
            <w:proofErr w:type="spellEnd"/>
            <w:r w:rsidRPr="00596E5F">
              <w:rPr>
                <w:rFonts w:ascii="Calibri" w:eastAsia="Calibri" w:hAnsi="Calibri" w:cs="Calibri"/>
              </w:rPr>
              <w:t xml:space="preserve"> goals and help them to see how these are related to their success in school. - Support pupils to journey from needing extrinsic motivation to being motivated to work intrinsically.</w:t>
            </w:r>
          </w:p>
        </w:tc>
      </w:tr>
      <w:tr w:rsidR="00CC4BDD" w14:paraId="6297B383" w14:textId="77777777" w:rsidTr="00F376F4">
        <w:trPr>
          <w:trHeight w:val="736"/>
        </w:trPr>
        <w:tc>
          <w:tcPr>
            <w:tcW w:w="2660" w:type="dxa"/>
            <w:shd w:val="clear" w:color="auto" w:fill="DBE5F1" w:themeFill="accent1" w:themeFillTint="33"/>
          </w:tcPr>
          <w:p w14:paraId="223BA570" w14:textId="5C5EAFC2" w:rsidR="00CC4BDD" w:rsidRPr="00CC4BDD" w:rsidRDefault="00533EE3" w:rsidP="00CC4BDD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>
              <w:br w:type="page"/>
            </w:r>
            <w:r w:rsidR="00CC4BDD" w:rsidRPr="00CC4BDD">
              <w:rPr>
                <w:rFonts w:ascii="Calibri" w:hAnsi="Calibri"/>
                <w:b/>
                <w:sz w:val="20"/>
                <w:szCs w:val="20"/>
              </w:rPr>
              <w:t>Demonstrate</w:t>
            </w:r>
            <w:r w:rsidR="0007502B"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CC4BDD" w:rsidRPr="00CC4BDD">
              <w:rPr>
                <w:rFonts w:ascii="Calibri" w:hAnsi="Calibri"/>
                <w:b/>
                <w:sz w:val="20"/>
                <w:szCs w:val="20"/>
              </w:rPr>
              <w:t xml:space="preserve"> consistently high behavioural </w:t>
            </w:r>
            <w:proofErr w:type="gramStart"/>
            <w:r w:rsidR="00CC4BDD" w:rsidRPr="00CC4BDD">
              <w:rPr>
                <w:rFonts w:ascii="Calibri" w:hAnsi="Calibri"/>
                <w:b/>
                <w:sz w:val="20"/>
                <w:szCs w:val="20"/>
              </w:rPr>
              <w:t>expectations</w:t>
            </w:r>
            <w:r w:rsidR="0007502B">
              <w:rPr>
                <w:rFonts w:ascii="Calibri" w:hAnsi="Calibri"/>
                <w:b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8080" w:type="dxa"/>
            <w:gridSpan w:val="2"/>
          </w:tcPr>
          <w:p w14:paraId="097D759C" w14:textId="77777777" w:rsidR="00CC4BDD" w:rsidRPr="00596E5F" w:rsidRDefault="00CC4BDD">
            <w:pPr>
              <w:spacing w:after="200" w:line="276" w:lineRule="auto"/>
              <w:rPr>
                <w:rFonts w:ascii="Calibri" w:hAnsi="Calibri"/>
                <w:szCs w:val="20"/>
              </w:rPr>
            </w:pPr>
            <w:r w:rsidRPr="00596E5F">
              <w:rPr>
                <w:rFonts w:ascii="Calibri" w:hAnsi="Calibri"/>
                <w:szCs w:val="20"/>
              </w:rPr>
              <w:t xml:space="preserve">Create a culture of respect and trust – Clear behavioural expectations – Applying rules, sanctions and rewards – Acknowledge and praise pupil effort </w:t>
            </w:r>
          </w:p>
        </w:tc>
      </w:tr>
      <w:tr w:rsidR="00533EE3" w14:paraId="50E0F8E4" w14:textId="77777777" w:rsidTr="00533EE3">
        <w:trPr>
          <w:trHeight w:val="428"/>
        </w:trPr>
        <w:tc>
          <w:tcPr>
            <w:tcW w:w="10740" w:type="dxa"/>
            <w:gridSpan w:val="3"/>
            <w:shd w:val="clear" w:color="auto" w:fill="C6D9F1" w:themeFill="text2" w:themeFillTint="33"/>
          </w:tcPr>
          <w:p w14:paraId="6BD476DD" w14:textId="15F51924" w:rsidR="00533EE3" w:rsidRPr="00533EE3" w:rsidRDefault="00533EE3" w:rsidP="00533EE3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u w:val="single"/>
              </w:rPr>
            </w:pPr>
            <w:r w:rsidRPr="00533EE3">
              <w:rPr>
                <w:rFonts w:ascii="Calibri" w:hAnsi="Calibri"/>
                <w:b/>
                <w:bCs/>
                <w:sz w:val="28"/>
                <w:u w:val="single"/>
              </w:rPr>
              <w:t>AOF2 - Pedagogy</w:t>
            </w:r>
          </w:p>
        </w:tc>
      </w:tr>
      <w:tr w:rsidR="00CC4BDD" w14:paraId="57205372" w14:textId="77777777" w:rsidTr="6E0B7925">
        <w:trPr>
          <w:trHeight w:val="392"/>
        </w:trPr>
        <w:tc>
          <w:tcPr>
            <w:tcW w:w="10740" w:type="dxa"/>
            <w:gridSpan w:val="3"/>
            <w:shd w:val="clear" w:color="auto" w:fill="C6D9F1" w:themeFill="text2" w:themeFillTint="33"/>
          </w:tcPr>
          <w:p w14:paraId="5530FEC8" w14:textId="76B8423B" w:rsidR="00CC4BDD" w:rsidRPr="0007502B" w:rsidRDefault="0007502B" w:rsidP="00533EE3">
            <w:pPr>
              <w:spacing w:after="200" w:line="276" w:lineRule="auto"/>
              <w:rPr>
                <w:rFonts w:ascii="Calibri" w:hAnsi="Calibri"/>
                <w:b/>
                <w:bCs/>
                <w:u w:val="single"/>
              </w:rPr>
            </w:pPr>
            <w:r w:rsidRPr="6E0B7925">
              <w:rPr>
                <w:rFonts w:ascii="Calibri" w:hAnsi="Calibri"/>
                <w:b/>
                <w:bCs/>
                <w:u w:val="single"/>
              </w:rPr>
              <w:t>How pupils learn ( CCF2)</w:t>
            </w:r>
          </w:p>
        </w:tc>
      </w:tr>
      <w:tr w:rsidR="00CC4BDD" w14:paraId="2B106552" w14:textId="77777777" w:rsidTr="00F376F4">
        <w:tc>
          <w:tcPr>
            <w:tcW w:w="2660" w:type="dxa"/>
            <w:shd w:val="clear" w:color="auto" w:fill="DBE5F1" w:themeFill="accent1" w:themeFillTint="33"/>
          </w:tcPr>
          <w:p w14:paraId="541CDBCE" w14:textId="77777777" w:rsidR="00CC4BDD" w:rsidRPr="00CC4BDD" w:rsidRDefault="00CC4BDD" w:rsidP="00CC4BDD">
            <w:pPr>
              <w:spacing w:after="200"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CC4BDD">
              <w:rPr>
                <w:rFonts w:ascii="Calibri" w:hAnsi="Calibri"/>
                <w:b/>
                <w:sz w:val="20"/>
                <w:szCs w:val="20"/>
              </w:rPr>
              <w:t>Avoid</w:t>
            </w:r>
            <w:r w:rsidR="0007502B">
              <w:rPr>
                <w:rFonts w:ascii="Calibri" w:hAnsi="Calibri"/>
                <w:b/>
                <w:sz w:val="20"/>
                <w:szCs w:val="20"/>
              </w:rPr>
              <w:t>ed</w:t>
            </w:r>
            <w:r w:rsidRPr="00CC4BDD">
              <w:rPr>
                <w:rFonts w:ascii="Calibri" w:hAnsi="Calibri"/>
                <w:b/>
                <w:sz w:val="20"/>
                <w:szCs w:val="20"/>
              </w:rPr>
              <w:t xml:space="preserve"> overloading working </w:t>
            </w:r>
            <w:proofErr w:type="gramStart"/>
            <w:r w:rsidRPr="00CC4BDD">
              <w:rPr>
                <w:rFonts w:ascii="Calibri" w:hAnsi="Calibri"/>
                <w:b/>
                <w:sz w:val="20"/>
                <w:szCs w:val="20"/>
              </w:rPr>
              <w:t>memory</w:t>
            </w:r>
            <w:r w:rsidR="0007502B">
              <w:rPr>
                <w:rFonts w:ascii="Calibri" w:hAnsi="Calibri"/>
                <w:b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8080" w:type="dxa"/>
            <w:gridSpan w:val="2"/>
          </w:tcPr>
          <w:p w14:paraId="00F887E0" w14:textId="77777777" w:rsidR="00CC4BDD" w:rsidRPr="00596E5F" w:rsidRDefault="00CC4BDD">
            <w:pPr>
              <w:spacing w:after="200" w:line="276" w:lineRule="auto"/>
              <w:rPr>
                <w:rFonts w:ascii="Calibri" w:hAnsi="Calibri"/>
                <w:szCs w:val="20"/>
              </w:rPr>
            </w:pPr>
            <w:r w:rsidRPr="00596E5F">
              <w:rPr>
                <w:rFonts w:ascii="Calibri" w:hAnsi="Calibri"/>
                <w:szCs w:val="20"/>
              </w:rPr>
              <w:t>Pupils prior knowledge – How much new information to introduce – How to reduce distractions – Complex material into s</w:t>
            </w:r>
            <w:r w:rsidR="0007502B" w:rsidRPr="00596E5F">
              <w:rPr>
                <w:rFonts w:ascii="Calibri" w:hAnsi="Calibri"/>
                <w:szCs w:val="20"/>
              </w:rPr>
              <w:t xml:space="preserve">maller steps </w:t>
            </w:r>
          </w:p>
        </w:tc>
      </w:tr>
      <w:tr w:rsidR="00CC4BDD" w14:paraId="12D841BE" w14:textId="77777777" w:rsidTr="00F376F4">
        <w:tc>
          <w:tcPr>
            <w:tcW w:w="2660" w:type="dxa"/>
            <w:shd w:val="clear" w:color="auto" w:fill="DBE5F1" w:themeFill="accent1" w:themeFillTint="33"/>
          </w:tcPr>
          <w:p w14:paraId="5939A445" w14:textId="77777777" w:rsidR="00CC4BDD" w:rsidRPr="00CC4BDD" w:rsidRDefault="0007502B" w:rsidP="00CC4BDD">
            <w:pPr>
              <w:spacing w:after="200"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sz w:val="20"/>
                <w:szCs w:val="20"/>
              </w:rPr>
              <w:t>Built</w:t>
            </w:r>
            <w:r w:rsidR="00CC4BDD" w:rsidRPr="00CC4BDD">
              <w:rPr>
                <w:rFonts w:ascii="Calibri" w:eastAsia="Arial" w:hAnsi="Calibri" w:cs="Arial"/>
                <w:b/>
                <w:sz w:val="20"/>
                <w:szCs w:val="20"/>
              </w:rPr>
              <w:t xml:space="preserve"> on pupil’s prior </w:t>
            </w:r>
            <w:proofErr w:type="gramStart"/>
            <w:r w:rsidR="00CC4BDD" w:rsidRPr="00CC4BDD">
              <w:rPr>
                <w:rFonts w:ascii="Calibri" w:eastAsia="Arial" w:hAnsi="Calibri" w:cs="Arial"/>
                <w:b/>
                <w:sz w:val="20"/>
                <w:szCs w:val="20"/>
              </w:rPr>
              <w:lastRenderedPageBreak/>
              <w:t>knowledge</w:t>
            </w:r>
            <w:r>
              <w:rPr>
                <w:rFonts w:ascii="Calibri" w:eastAsia="Arial" w:hAnsi="Calibri" w:cs="Arial"/>
                <w:b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8080" w:type="dxa"/>
            <w:gridSpan w:val="2"/>
          </w:tcPr>
          <w:p w14:paraId="70E9BBF5" w14:textId="77777777" w:rsidR="00CC4BDD" w:rsidRPr="00596E5F" w:rsidRDefault="00CC4BDD">
            <w:pPr>
              <w:spacing w:after="200" w:line="276" w:lineRule="auto"/>
              <w:rPr>
                <w:rFonts w:ascii="Calibri" w:eastAsia="Arial" w:hAnsi="Calibri" w:cs="Arial"/>
                <w:szCs w:val="20"/>
              </w:rPr>
            </w:pPr>
            <w:r w:rsidRPr="00596E5F">
              <w:rPr>
                <w:rFonts w:ascii="Calibri" w:eastAsia="Arial" w:hAnsi="Calibri" w:cs="Arial"/>
                <w:szCs w:val="20"/>
              </w:rPr>
              <w:lastRenderedPageBreak/>
              <w:t xml:space="preserve">Sequence lessons – Build on foundational elements – Identify and plan to prevent </w:t>
            </w:r>
            <w:r w:rsidRPr="00596E5F">
              <w:rPr>
                <w:rFonts w:ascii="Calibri" w:eastAsia="Arial" w:hAnsi="Calibri" w:cs="Arial"/>
                <w:szCs w:val="20"/>
              </w:rPr>
              <w:lastRenderedPageBreak/>
              <w:t>possible misconceptions – Share understanding and points of confusion – Link known to what is taught</w:t>
            </w:r>
          </w:p>
        </w:tc>
      </w:tr>
      <w:tr w:rsidR="00CC4BDD" w14:paraId="7D5E520B" w14:textId="77777777" w:rsidTr="00F376F4">
        <w:tc>
          <w:tcPr>
            <w:tcW w:w="2660" w:type="dxa"/>
            <w:shd w:val="clear" w:color="auto" w:fill="DBE5F1" w:themeFill="accent1" w:themeFillTint="33"/>
          </w:tcPr>
          <w:p w14:paraId="6D067A50" w14:textId="77777777" w:rsidR="00CC4BDD" w:rsidRPr="00CC4BDD" w:rsidRDefault="00CC4BDD" w:rsidP="00CC4BDD">
            <w:pPr>
              <w:spacing w:after="200" w:line="276" w:lineRule="auto"/>
              <w:rPr>
                <w:rFonts w:ascii="Calibri" w:eastAsia="Arial" w:hAnsi="Calibri" w:cs="Arial"/>
                <w:b/>
                <w:sz w:val="20"/>
                <w:szCs w:val="20"/>
              </w:rPr>
            </w:pPr>
            <w:r w:rsidRPr="00CC4BDD">
              <w:rPr>
                <w:rFonts w:ascii="Calibri" w:hAnsi="Calibri"/>
                <w:b/>
                <w:sz w:val="20"/>
                <w:szCs w:val="20"/>
              </w:rPr>
              <w:lastRenderedPageBreak/>
              <w:t>Increase</w:t>
            </w:r>
            <w:r w:rsidR="0007502B">
              <w:rPr>
                <w:rFonts w:ascii="Calibri" w:hAnsi="Calibri"/>
                <w:b/>
                <w:sz w:val="20"/>
                <w:szCs w:val="20"/>
              </w:rPr>
              <w:t>d</w:t>
            </w:r>
            <w:r w:rsidRPr="00CC4BD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the </w:t>
            </w:r>
            <w:r w:rsidRPr="00CC4BDD">
              <w:rPr>
                <w:rFonts w:ascii="Calibri" w:hAnsi="Calibri"/>
                <w:b/>
                <w:sz w:val="20"/>
                <w:szCs w:val="20"/>
              </w:rPr>
              <w:t xml:space="preserve">likelihood of material being </w:t>
            </w:r>
            <w:proofErr w:type="gramStart"/>
            <w:r w:rsidRPr="00CC4BDD">
              <w:rPr>
                <w:rFonts w:ascii="Calibri" w:hAnsi="Calibri"/>
                <w:b/>
                <w:sz w:val="20"/>
                <w:szCs w:val="20"/>
              </w:rPr>
              <w:t>retained</w:t>
            </w:r>
            <w:r w:rsidR="0007502B">
              <w:rPr>
                <w:rFonts w:ascii="Calibri" w:hAnsi="Calibri"/>
                <w:b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8080" w:type="dxa"/>
            <w:gridSpan w:val="2"/>
          </w:tcPr>
          <w:p w14:paraId="138563EB" w14:textId="77777777" w:rsidR="00CC4BDD" w:rsidRPr="00596E5F" w:rsidRDefault="00CC4BDD">
            <w:pPr>
              <w:spacing w:after="200" w:line="276" w:lineRule="auto"/>
              <w:rPr>
                <w:rFonts w:ascii="Calibri" w:eastAsia="Arial" w:hAnsi="Calibri" w:cs="Arial"/>
                <w:b/>
                <w:szCs w:val="20"/>
              </w:rPr>
            </w:pPr>
            <w:r w:rsidRPr="00596E5F">
              <w:rPr>
                <w:rFonts w:ascii="Calibri" w:hAnsi="Calibri"/>
                <w:szCs w:val="20"/>
              </w:rPr>
              <w:t xml:space="preserve"> Plan regular review and practice of ideas and concepts – Design practice, generation and retrieval tasks  -  Balance exposition, repetition and ret</w:t>
            </w:r>
            <w:r w:rsidR="0007502B" w:rsidRPr="00596E5F">
              <w:rPr>
                <w:rFonts w:ascii="Calibri" w:hAnsi="Calibri"/>
                <w:szCs w:val="20"/>
              </w:rPr>
              <w:t>rieval of knowledge and skills</w:t>
            </w:r>
          </w:p>
        </w:tc>
      </w:tr>
      <w:tr w:rsidR="00533EE3" w:rsidRPr="0007502B" w14:paraId="0AA72CC0" w14:textId="77777777" w:rsidTr="00121590">
        <w:tc>
          <w:tcPr>
            <w:tcW w:w="10740" w:type="dxa"/>
            <w:gridSpan w:val="3"/>
            <w:shd w:val="clear" w:color="auto" w:fill="C6D9F1" w:themeFill="text2" w:themeFillTint="33"/>
          </w:tcPr>
          <w:p w14:paraId="16C124A3" w14:textId="77777777" w:rsidR="00533EE3" w:rsidRPr="0007502B" w:rsidRDefault="00533EE3" w:rsidP="00121590">
            <w:pPr>
              <w:spacing w:after="200" w:line="276" w:lineRule="auto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6E0B7925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Clas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sroom practice ( CCF4 </w:t>
            </w:r>
            <w:r w:rsidRPr="6E0B7925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)</w:t>
            </w:r>
          </w:p>
        </w:tc>
      </w:tr>
      <w:tr w:rsidR="00533EE3" w:rsidRPr="00596E5F" w14:paraId="08E55591" w14:textId="77777777" w:rsidTr="00121590">
        <w:trPr>
          <w:trHeight w:val="1035"/>
        </w:trPr>
        <w:tc>
          <w:tcPr>
            <w:tcW w:w="2660" w:type="dxa"/>
            <w:shd w:val="clear" w:color="auto" w:fill="DBE5F1" w:themeFill="accent1" w:themeFillTint="33"/>
          </w:tcPr>
          <w:p w14:paraId="4A6C89AE" w14:textId="77777777" w:rsidR="00533EE3" w:rsidRPr="00CC4BDD" w:rsidRDefault="00533EE3" w:rsidP="00121590">
            <w:pPr>
              <w:spacing w:after="200"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CC4BDD">
              <w:rPr>
                <w:rFonts w:ascii="Calibri" w:hAnsi="Calibri"/>
                <w:b/>
              </w:rPr>
              <w:t>Plan</w:t>
            </w:r>
            <w:r>
              <w:rPr>
                <w:rFonts w:ascii="Calibri" w:hAnsi="Calibri"/>
                <w:b/>
              </w:rPr>
              <w:t>ned</w:t>
            </w:r>
            <w:r w:rsidRPr="00CC4BDD">
              <w:rPr>
                <w:rFonts w:ascii="Calibri" w:hAnsi="Calibri"/>
                <w:b/>
              </w:rPr>
              <w:t xml:space="preserve"> effective </w:t>
            </w:r>
            <w:proofErr w:type="gramStart"/>
            <w:r w:rsidRPr="00CC4BDD">
              <w:rPr>
                <w:rFonts w:ascii="Calibri" w:hAnsi="Calibri"/>
                <w:b/>
              </w:rPr>
              <w:t>lessons</w:t>
            </w:r>
            <w:r>
              <w:rPr>
                <w:rFonts w:ascii="Calibri" w:hAnsi="Calibri"/>
                <w:b/>
              </w:rPr>
              <w:t xml:space="preserve"> ?</w:t>
            </w:r>
            <w:proofErr w:type="gramEnd"/>
          </w:p>
        </w:tc>
        <w:tc>
          <w:tcPr>
            <w:tcW w:w="8080" w:type="dxa"/>
            <w:gridSpan w:val="2"/>
          </w:tcPr>
          <w:p w14:paraId="40EAC070" w14:textId="77777777" w:rsidR="00533EE3" w:rsidRPr="00596E5F" w:rsidRDefault="00533EE3" w:rsidP="00121590">
            <w:pPr>
              <w:spacing w:after="200" w:line="276" w:lineRule="auto"/>
              <w:rPr>
                <w:rFonts w:ascii="Calibri" w:eastAsia="Arial" w:hAnsi="Calibri" w:cs="Arial"/>
                <w:b/>
                <w:szCs w:val="28"/>
              </w:rPr>
            </w:pPr>
            <w:r w:rsidRPr="00596E5F">
              <w:rPr>
                <w:rFonts w:ascii="Calibri" w:hAnsi="Calibri"/>
              </w:rPr>
              <w:t>Break down tasks into constituent components  - Use modelling, explanations and scaffolding – Teach foundation then problem solving and critical thinking – Remove scaffolding only after success  - Consolidate and practice applying new skills/knowledge</w:t>
            </w:r>
          </w:p>
        </w:tc>
      </w:tr>
      <w:tr w:rsidR="00533EE3" w:rsidRPr="00596E5F" w14:paraId="06546D2A" w14:textId="77777777" w:rsidTr="00121590">
        <w:tc>
          <w:tcPr>
            <w:tcW w:w="2660" w:type="dxa"/>
            <w:shd w:val="clear" w:color="auto" w:fill="DBE5F1" w:themeFill="accent1" w:themeFillTint="33"/>
          </w:tcPr>
          <w:p w14:paraId="61105D16" w14:textId="77777777" w:rsidR="00533EE3" w:rsidRPr="00CC4BDD" w:rsidRDefault="00533EE3" w:rsidP="00121590">
            <w:pPr>
              <w:spacing w:after="200"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Mad</w:t>
            </w:r>
            <w:r w:rsidRPr="00CC4BDD">
              <w:rPr>
                <w:rFonts w:ascii="Calibri" w:hAnsi="Calibri"/>
                <w:b/>
              </w:rPr>
              <w:t xml:space="preserve">e good use of </w:t>
            </w:r>
            <w:proofErr w:type="gramStart"/>
            <w:r w:rsidRPr="00CC4BDD">
              <w:rPr>
                <w:rFonts w:ascii="Calibri" w:hAnsi="Calibri"/>
                <w:b/>
              </w:rPr>
              <w:t>expositions</w:t>
            </w:r>
            <w:r>
              <w:rPr>
                <w:rFonts w:ascii="Calibri" w:hAnsi="Calibri"/>
                <w:b/>
              </w:rPr>
              <w:t xml:space="preserve"> ?</w:t>
            </w:r>
            <w:proofErr w:type="gramEnd"/>
          </w:p>
        </w:tc>
        <w:tc>
          <w:tcPr>
            <w:tcW w:w="8080" w:type="dxa"/>
            <w:gridSpan w:val="2"/>
          </w:tcPr>
          <w:p w14:paraId="4BD004C9" w14:textId="77777777" w:rsidR="00533EE3" w:rsidRPr="00596E5F" w:rsidRDefault="00533EE3" w:rsidP="00121590">
            <w:pPr>
              <w:spacing w:after="200" w:line="276" w:lineRule="auto"/>
              <w:rPr>
                <w:rFonts w:ascii="Calibri" w:hAnsi="Calibri"/>
                <w:szCs w:val="20"/>
              </w:rPr>
            </w:pPr>
            <w:r w:rsidRPr="00596E5F">
              <w:rPr>
                <w:rFonts w:ascii="Calibri" w:hAnsi="Calibri"/>
              </w:rPr>
              <w:t xml:space="preserve">Concrete representation of abstract ideas – Start expositions at the point of pupil understanding – Combine verbal and graphical </w:t>
            </w:r>
          </w:p>
        </w:tc>
      </w:tr>
      <w:tr w:rsidR="00533EE3" w:rsidRPr="00596E5F" w14:paraId="01647CCA" w14:textId="77777777" w:rsidTr="00121590">
        <w:tc>
          <w:tcPr>
            <w:tcW w:w="2660" w:type="dxa"/>
            <w:shd w:val="clear" w:color="auto" w:fill="DBE5F1" w:themeFill="accent1" w:themeFillTint="33"/>
          </w:tcPr>
          <w:p w14:paraId="6FEC8513" w14:textId="77777777" w:rsidR="00533EE3" w:rsidRPr="00CC4BDD" w:rsidRDefault="00533EE3" w:rsidP="00121590">
            <w:pPr>
              <w:spacing w:after="200"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CC4BDD">
              <w:rPr>
                <w:rFonts w:ascii="Calibri" w:hAnsi="Calibri"/>
                <w:b/>
                <w:sz w:val="20"/>
                <w:szCs w:val="20"/>
              </w:rPr>
              <w:t>Model</w:t>
            </w:r>
            <w:r>
              <w:rPr>
                <w:rFonts w:ascii="Calibri" w:hAnsi="Calibri"/>
                <w:b/>
                <w:sz w:val="20"/>
                <w:szCs w:val="20"/>
              </w:rPr>
              <w:t>led</w:t>
            </w:r>
            <w:r w:rsidRPr="00CC4BD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Start"/>
            <w:r w:rsidRPr="00CC4BDD">
              <w:rPr>
                <w:rFonts w:ascii="Calibri" w:hAnsi="Calibri"/>
                <w:b/>
                <w:sz w:val="20"/>
                <w:szCs w:val="20"/>
              </w:rPr>
              <w:t>effectively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8080" w:type="dxa"/>
            <w:gridSpan w:val="2"/>
          </w:tcPr>
          <w:p w14:paraId="5FBA192B" w14:textId="77777777" w:rsidR="00533EE3" w:rsidRPr="00596E5F" w:rsidRDefault="00533EE3" w:rsidP="00121590">
            <w:pPr>
              <w:spacing w:after="200" w:line="276" w:lineRule="auto"/>
              <w:rPr>
                <w:rFonts w:ascii="Calibri" w:eastAsia="Arial" w:hAnsi="Calibri" w:cs="Arial"/>
                <w:b/>
                <w:szCs w:val="20"/>
              </w:rPr>
            </w:pPr>
            <w:r w:rsidRPr="00596E5F">
              <w:rPr>
                <w:rFonts w:ascii="Calibri" w:hAnsi="Calibri"/>
                <w:szCs w:val="20"/>
              </w:rPr>
              <w:t xml:space="preserve">Make process steps memorable and ensure recall – Narrate thought processes when modelling  - Expose pitfalls and explain how to avoid them </w:t>
            </w:r>
          </w:p>
        </w:tc>
      </w:tr>
      <w:tr w:rsidR="00533EE3" w:rsidRPr="00596E5F" w14:paraId="306FC60E" w14:textId="77777777" w:rsidTr="00121590">
        <w:tc>
          <w:tcPr>
            <w:tcW w:w="2660" w:type="dxa"/>
            <w:shd w:val="clear" w:color="auto" w:fill="DBE5F1" w:themeFill="accent1" w:themeFillTint="33"/>
          </w:tcPr>
          <w:p w14:paraId="0713EFA8" w14:textId="77777777" w:rsidR="00533EE3" w:rsidRPr="00CC4BDD" w:rsidRDefault="00533EE3" w:rsidP="00121590">
            <w:pPr>
              <w:spacing w:after="200"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CC4BDD">
              <w:rPr>
                <w:rFonts w:ascii="Calibri" w:hAnsi="Calibri"/>
                <w:b/>
                <w:sz w:val="20"/>
                <w:szCs w:val="20"/>
              </w:rPr>
              <w:t>Stimulate</w:t>
            </w:r>
            <w:r>
              <w:rPr>
                <w:rFonts w:ascii="Calibri" w:hAnsi="Calibri"/>
                <w:b/>
                <w:sz w:val="20"/>
                <w:szCs w:val="20"/>
              </w:rPr>
              <w:t>d</w:t>
            </w:r>
            <w:r w:rsidRPr="00CC4BDD">
              <w:rPr>
                <w:rFonts w:ascii="Calibri" w:hAnsi="Calibri"/>
                <w:b/>
                <w:sz w:val="20"/>
                <w:szCs w:val="20"/>
              </w:rPr>
              <w:t xml:space="preserve"> pupil thinking and </w:t>
            </w:r>
            <w:proofErr w:type="gramStart"/>
            <w:r w:rsidRPr="00CC4BDD">
              <w:rPr>
                <w:rFonts w:ascii="Calibri" w:hAnsi="Calibri"/>
                <w:b/>
                <w:sz w:val="20"/>
                <w:szCs w:val="20"/>
              </w:rPr>
              <w:t>check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ed </w:t>
            </w:r>
            <w:r w:rsidRPr="00CC4BDD">
              <w:rPr>
                <w:rFonts w:ascii="Calibri" w:hAnsi="Calibri"/>
                <w:b/>
                <w:sz w:val="20"/>
                <w:szCs w:val="20"/>
              </w:rPr>
              <w:t xml:space="preserve"> for</w:t>
            </w:r>
            <w:proofErr w:type="gramEnd"/>
            <w:r w:rsidRPr="00CC4BDD">
              <w:rPr>
                <w:rFonts w:ascii="Calibri" w:hAnsi="Calibri"/>
                <w:b/>
                <w:sz w:val="20"/>
                <w:szCs w:val="20"/>
              </w:rPr>
              <w:t xml:space="preserve"> understanding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?</w:t>
            </w:r>
          </w:p>
        </w:tc>
        <w:tc>
          <w:tcPr>
            <w:tcW w:w="8080" w:type="dxa"/>
            <w:gridSpan w:val="2"/>
          </w:tcPr>
          <w:p w14:paraId="22DDC232" w14:textId="77777777" w:rsidR="00533EE3" w:rsidRPr="00596E5F" w:rsidRDefault="00533EE3" w:rsidP="00121590">
            <w:pPr>
              <w:spacing w:after="200" w:line="276" w:lineRule="auto"/>
              <w:rPr>
                <w:rFonts w:ascii="Calibri" w:eastAsia="Arial" w:hAnsi="Calibri" w:cs="Arial"/>
                <w:b/>
                <w:szCs w:val="20"/>
              </w:rPr>
            </w:pPr>
            <w:r w:rsidRPr="00596E5F">
              <w:rPr>
                <w:rFonts w:ascii="Calibri" w:hAnsi="Calibri"/>
                <w:szCs w:val="20"/>
              </w:rPr>
              <w:t>Consider factors that support effective collaborative/paired work – Provide scaffold for pupil talk to increase focus and rigour – Plan activities around focussed ‘hard thinking’ – Include a range of question types to extend and challenge – Provide wait time between question/response )</w:t>
            </w:r>
          </w:p>
        </w:tc>
      </w:tr>
      <w:tr w:rsidR="00533EE3" w14:paraId="6A8B3319" w14:textId="77777777" w:rsidTr="00121590">
        <w:trPr>
          <w:gridAfter w:val="1"/>
          <w:wAfter w:w="58" w:type="dxa"/>
          <w:trHeight w:val="300"/>
        </w:trPr>
        <w:tc>
          <w:tcPr>
            <w:tcW w:w="10682" w:type="dxa"/>
            <w:gridSpan w:val="2"/>
            <w:shd w:val="clear" w:color="auto" w:fill="DBE5F1" w:themeFill="accent1" w:themeFillTint="33"/>
          </w:tcPr>
          <w:p w14:paraId="4B0DC6AA" w14:textId="77777777" w:rsidR="00533EE3" w:rsidRDefault="00533EE3" w:rsidP="00121590">
            <w:pPr>
              <w:spacing w:after="200" w:line="276" w:lineRule="auto"/>
              <w:rPr>
                <w:rFonts w:ascii="Calibri" w:hAnsi="Calibri"/>
                <w:b/>
                <w:bCs/>
                <w:u w:val="single"/>
              </w:rPr>
            </w:pPr>
            <w:r w:rsidRPr="6E0B7925">
              <w:rPr>
                <w:rFonts w:ascii="Calibri" w:hAnsi="Calibri"/>
                <w:b/>
                <w:bCs/>
                <w:u w:val="single"/>
              </w:rPr>
              <w:t>Adaptive Teaching ( CCF5)</w:t>
            </w:r>
          </w:p>
        </w:tc>
      </w:tr>
      <w:tr w:rsidR="00533EE3" w:rsidRPr="00596E5F" w14:paraId="6C34A14C" w14:textId="77777777" w:rsidTr="00121590">
        <w:trPr>
          <w:gridAfter w:val="1"/>
          <w:wAfter w:w="58" w:type="dxa"/>
          <w:trHeight w:val="300"/>
        </w:trPr>
        <w:tc>
          <w:tcPr>
            <w:tcW w:w="2660" w:type="dxa"/>
            <w:shd w:val="clear" w:color="auto" w:fill="DBE5F1" w:themeFill="accent1" w:themeFillTint="33"/>
          </w:tcPr>
          <w:p w14:paraId="79342550" w14:textId="77777777" w:rsidR="00533EE3" w:rsidRDefault="00533EE3" w:rsidP="00121590">
            <w:pPr>
              <w:spacing w:line="276" w:lineRule="auto"/>
              <w:rPr>
                <w:rFonts w:ascii="Calibri" w:eastAsia="Calibri" w:hAnsi="Calibri" w:cs="Calibri"/>
              </w:rPr>
            </w:pPr>
            <w:r w:rsidRPr="183B56E9">
              <w:rPr>
                <w:rFonts w:ascii="Calibri" w:hAnsi="Calibri"/>
                <w:b/>
                <w:bCs/>
              </w:rPr>
              <w:t xml:space="preserve">Developed an understanding of different pupil </w:t>
            </w:r>
            <w:proofErr w:type="gramStart"/>
            <w:r w:rsidRPr="183B56E9">
              <w:rPr>
                <w:rFonts w:ascii="Calibri" w:hAnsi="Calibri"/>
                <w:b/>
                <w:bCs/>
              </w:rPr>
              <w:t>needs ?</w:t>
            </w:r>
            <w:proofErr w:type="gramEnd"/>
          </w:p>
        </w:tc>
        <w:tc>
          <w:tcPr>
            <w:tcW w:w="8022" w:type="dxa"/>
          </w:tcPr>
          <w:p w14:paraId="60886918" w14:textId="77777777" w:rsidR="00533EE3" w:rsidRPr="00596E5F" w:rsidRDefault="00533EE3" w:rsidP="00121590">
            <w:pPr>
              <w:spacing w:line="276" w:lineRule="auto"/>
              <w:rPr>
                <w:rFonts w:ascii="Calibri" w:eastAsia="Calibri" w:hAnsi="Calibri" w:cs="Calibri"/>
              </w:rPr>
            </w:pPr>
            <w:r w:rsidRPr="00596E5F">
              <w:rPr>
                <w:rFonts w:ascii="Calibri" w:hAnsi="Calibri"/>
              </w:rPr>
              <w:t>( S</w:t>
            </w:r>
            <w:r w:rsidRPr="00596E5F">
              <w:rPr>
                <w:rFonts w:ascii="Calibri" w:eastAsia="Calibri" w:hAnsi="Calibri" w:cs="Calibri"/>
              </w:rPr>
              <w:t>upport pupils with a range of additional needs, including SEND Code of Practice – Identify pupils who need new content further broken down – Use formative assessment – Work closely with SENCO and DSL under supervision)</w:t>
            </w:r>
          </w:p>
        </w:tc>
      </w:tr>
      <w:tr w:rsidR="00533EE3" w:rsidRPr="00596E5F" w14:paraId="5539A3C0" w14:textId="77777777" w:rsidTr="00121590">
        <w:trPr>
          <w:gridAfter w:val="1"/>
          <w:wAfter w:w="58" w:type="dxa"/>
          <w:trHeight w:val="300"/>
        </w:trPr>
        <w:tc>
          <w:tcPr>
            <w:tcW w:w="2660" w:type="dxa"/>
            <w:shd w:val="clear" w:color="auto" w:fill="DBE5F1" w:themeFill="accent1" w:themeFillTint="33"/>
          </w:tcPr>
          <w:p w14:paraId="3A1CC9CF" w14:textId="77777777" w:rsidR="00533EE3" w:rsidRDefault="00533EE3" w:rsidP="00121590">
            <w:pPr>
              <w:spacing w:line="276" w:lineRule="auto"/>
              <w:rPr>
                <w:rFonts w:ascii="Calibri" w:eastAsia="Calibri" w:hAnsi="Calibri" w:cs="Calibri"/>
              </w:rPr>
            </w:pPr>
            <w:r w:rsidRPr="183B56E9">
              <w:rPr>
                <w:rFonts w:ascii="Calibri" w:hAnsi="Calibri"/>
              </w:rPr>
              <w:t>P</w:t>
            </w:r>
            <w:r w:rsidRPr="183B56E9">
              <w:rPr>
                <w:rFonts w:ascii="Calibri" w:hAnsi="Calibri"/>
                <w:b/>
                <w:bCs/>
              </w:rPr>
              <w:t>rovided opportunity for all pupils to experience success?</w:t>
            </w:r>
          </w:p>
        </w:tc>
        <w:tc>
          <w:tcPr>
            <w:tcW w:w="8022" w:type="dxa"/>
          </w:tcPr>
          <w:p w14:paraId="7D76E4EF" w14:textId="77777777" w:rsidR="00533EE3" w:rsidRPr="00596E5F" w:rsidRDefault="00533EE3" w:rsidP="0012159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596E5F">
              <w:rPr>
                <w:rFonts w:ascii="Calibri" w:hAnsi="Calibri"/>
              </w:rPr>
              <w:t>(</w:t>
            </w:r>
            <w:r w:rsidRPr="00596E5F">
              <w:rPr>
                <w:rFonts w:ascii="Calibri" w:eastAsia="Calibri" w:hAnsi="Calibri" w:cs="Calibri"/>
              </w:rPr>
              <w:t>Adapt lessons whilst maintaining high expectations and opportunity to meet expectations for all – Balance input of new concepts – Effective use of TA and other adults)</w:t>
            </w:r>
          </w:p>
        </w:tc>
      </w:tr>
      <w:tr w:rsidR="00533EE3" w:rsidRPr="00596E5F" w14:paraId="29EE994B" w14:textId="77777777" w:rsidTr="00121590">
        <w:trPr>
          <w:gridAfter w:val="1"/>
          <w:wAfter w:w="58" w:type="dxa"/>
          <w:trHeight w:val="1113"/>
        </w:trPr>
        <w:tc>
          <w:tcPr>
            <w:tcW w:w="2660" w:type="dxa"/>
            <w:shd w:val="clear" w:color="auto" w:fill="DBE5F1" w:themeFill="accent1" w:themeFillTint="33"/>
          </w:tcPr>
          <w:p w14:paraId="1F4BF16A" w14:textId="77777777" w:rsidR="00533EE3" w:rsidRDefault="00533EE3" w:rsidP="00121590">
            <w:pPr>
              <w:spacing w:line="276" w:lineRule="auto"/>
              <w:rPr>
                <w:rFonts w:ascii="Calibri" w:eastAsia="Calibri" w:hAnsi="Calibri" w:cs="Calibri"/>
              </w:rPr>
            </w:pPr>
            <w:r w:rsidRPr="183B56E9">
              <w:rPr>
                <w:rFonts w:ascii="Calibri" w:hAnsi="Calibri"/>
                <w:b/>
                <w:bCs/>
              </w:rPr>
              <w:t>Met individual needs without creating unnecessary workload?</w:t>
            </w:r>
          </w:p>
        </w:tc>
        <w:tc>
          <w:tcPr>
            <w:tcW w:w="8022" w:type="dxa"/>
          </w:tcPr>
          <w:p w14:paraId="3F79423B" w14:textId="77777777" w:rsidR="00533EE3" w:rsidRPr="00596E5F" w:rsidRDefault="00533EE3" w:rsidP="0012159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596E5F">
              <w:rPr>
                <w:rFonts w:ascii="Calibri" w:hAnsi="Calibri"/>
              </w:rPr>
              <w:t xml:space="preserve">( </w:t>
            </w:r>
            <w:r w:rsidRPr="00596E5F">
              <w:rPr>
                <w:rFonts w:ascii="Calibri" w:eastAsia="Calibri" w:hAnsi="Calibri" w:cs="Calibri"/>
              </w:rPr>
              <w:t>Decide whether intervening within lessons would be more efficient /effective than planning different lessons - Make use of well-designed resources – Plan to connect new content with pupils' existing knowledge or providing additional pre-teaching - Build in additional practice or removing unnecessary expositions )</w:t>
            </w:r>
          </w:p>
        </w:tc>
      </w:tr>
      <w:tr w:rsidR="00533EE3" w:rsidRPr="00596E5F" w14:paraId="78CC134D" w14:textId="77777777" w:rsidTr="00121590">
        <w:trPr>
          <w:gridAfter w:val="1"/>
          <w:wAfter w:w="58" w:type="dxa"/>
          <w:trHeight w:val="300"/>
        </w:trPr>
        <w:tc>
          <w:tcPr>
            <w:tcW w:w="2660" w:type="dxa"/>
            <w:shd w:val="clear" w:color="auto" w:fill="DBE5F1" w:themeFill="accent1" w:themeFillTint="33"/>
          </w:tcPr>
          <w:p w14:paraId="417B8D24" w14:textId="77777777" w:rsidR="00533EE3" w:rsidRDefault="00533EE3" w:rsidP="00121590">
            <w:pPr>
              <w:spacing w:line="276" w:lineRule="auto"/>
              <w:rPr>
                <w:rFonts w:ascii="Calibri" w:eastAsia="Calibri" w:hAnsi="Calibri" w:cs="Calibri"/>
              </w:rPr>
            </w:pPr>
            <w:r w:rsidRPr="183B56E9">
              <w:rPr>
                <w:rFonts w:ascii="Calibri" w:hAnsi="Calibri"/>
                <w:b/>
                <w:bCs/>
              </w:rPr>
              <w:t>Grouped pupils effectively?</w:t>
            </w:r>
          </w:p>
        </w:tc>
        <w:tc>
          <w:tcPr>
            <w:tcW w:w="8022" w:type="dxa"/>
          </w:tcPr>
          <w:p w14:paraId="3BE26F14" w14:textId="77777777" w:rsidR="00533EE3" w:rsidRPr="00596E5F" w:rsidRDefault="00533EE3" w:rsidP="00121590">
            <w:pPr>
              <w:spacing w:line="276" w:lineRule="auto"/>
              <w:rPr>
                <w:rFonts w:ascii="Calibri" w:eastAsia="Calibri" w:hAnsi="Calibri" w:cs="Calibri"/>
              </w:rPr>
            </w:pPr>
            <w:r w:rsidRPr="00596E5F">
              <w:rPr>
                <w:rFonts w:ascii="Calibri" w:hAnsi="Calibri"/>
              </w:rPr>
              <w:t xml:space="preserve">( Identify how the </w:t>
            </w:r>
            <w:r w:rsidRPr="00596E5F">
              <w:rPr>
                <w:rFonts w:ascii="Calibri" w:eastAsia="Calibri" w:hAnsi="Calibri" w:cs="Calibri"/>
              </w:rPr>
              <w:t>school changes groups regularly, avoiding the perception that groups are fixed – identify how school ensures that any groups based on attainment are subject specific – Apply  high expectations to all groups, ensure all pupils access rich curriculum )</w:t>
            </w:r>
          </w:p>
        </w:tc>
      </w:tr>
    </w:tbl>
    <w:p w14:paraId="78DCAA3D" w14:textId="77777777" w:rsidR="00533EE3" w:rsidRDefault="00533EE3">
      <w:r>
        <w:br w:type="page"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660"/>
        <w:gridCol w:w="7938"/>
        <w:gridCol w:w="84"/>
        <w:gridCol w:w="58"/>
      </w:tblGrid>
      <w:tr w:rsidR="00533EE3" w14:paraId="0F375CE3" w14:textId="77777777" w:rsidTr="00533EE3">
        <w:tc>
          <w:tcPr>
            <w:tcW w:w="10740" w:type="dxa"/>
            <w:gridSpan w:val="4"/>
            <w:shd w:val="clear" w:color="auto" w:fill="C6D9F1" w:themeFill="text2" w:themeFillTint="33"/>
          </w:tcPr>
          <w:p w14:paraId="44CD3357" w14:textId="59F3207E" w:rsidR="00533EE3" w:rsidRPr="00533EE3" w:rsidRDefault="00533EE3" w:rsidP="00533EE3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u w:val="single"/>
              </w:rPr>
            </w:pPr>
            <w:r w:rsidRPr="00533EE3">
              <w:rPr>
                <w:rFonts w:ascii="Calibri" w:hAnsi="Calibri"/>
                <w:b/>
                <w:bCs/>
                <w:sz w:val="28"/>
                <w:u w:val="single"/>
              </w:rPr>
              <w:lastRenderedPageBreak/>
              <w:t>AOF 3 - Curriculum</w:t>
            </w:r>
          </w:p>
        </w:tc>
      </w:tr>
      <w:tr w:rsidR="00CC4BDD" w14:paraId="78991C7E" w14:textId="77777777" w:rsidTr="00533EE3">
        <w:tc>
          <w:tcPr>
            <w:tcW w:w="10740" w:type="dxa"/>
            <w:gridSpan w:val="4"/>
            <w:shd w:val="clear" w:color="auto" w:fill="C6D9F1" w:themeFill="text2" w:themeFillTint="33"/>
          </w:tcPr>
          <w:p w14:paraId="4371254F" w14:textId="76D23232" w:rsidR="00CC4BDD" w:rsidRPr="0007502B" w:rsidRDefault="0007502B" w:rsidP="00533EE3">
            <w:pPr>
              <w:spacing w:after="200" w:line="276" w:lineRule="auto"/>
              <w:rPr>
                <w:rFonts w:ascii="Calibri" w:hAnsi="Calibri"/>
                <w:b/>
                <w:bCs/>
                <w:u w:val="single"/>
              </w:rPr>
            </w:pPr>
            <w:r w:rsidRPr="6E0B7925">
              <w:rPr>
                <w:rFonts w:ascii="Calibri" w:hAnsi="Calibri"/>
                <w:b/>
                <w:bCs/>
                <w:u w:val="single"/>
              </w:rPr>
              <w:t>Subject and Curriculum  ( CCF3)</w:t>
            </w:r>
          </w:p>
        </w:tc>
      </w:tr>
      <w:tr w:rsidR="00CC4BDD" w14:paraId="5445C7F2" w14:textId="77777777" w:rsidTr="00533EE3">
        <w:tc>
          <w:tcPr>
            <w:tcW w:w="2660" w:type="dxa"/>
            <w:shd w:val="clear" w:color="auto" w:fill="DBE5F1" w:themeFill="accent1" w:themeFillTint="33"/>
          </w:tcPr>
          <w:p w14:paraId="1EF105A6" w14:textId="77777777" w:rsidR="00CC4BDD" w:rsidRPr="00CC4BDD" w:rsidRDefault="00CC4BDD" w:rsidP="00CC4BDD">
            <w:pPr>
              <w:spacing w:after="200"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CC4BDD">
              <w:rPr>
                <w:rFonts w:ascii="Calibri" w:hAnsi="Calibri"/>
                <w:b/>
                <w:sz w:val="20"/>
                <w:szCs w:val="20"/>
              </w:rPr>
              <w:t>Deliver</w:t>
            </w:r>
            <w:r w:rsidR="0007502B">
              <w:rPr>
                <w:rFonts w:ascii="Calibri" w:hAnsi="Calibri"/>
                <w:b/>
                <w:sz w:val="20"/>
                <w:szCs w:val="20"/>
              </w:rPr>
              <w:t>ed</w:t>
            </w:r>
            <w:r w:rsidRPr="00CC4BDD">
              <w:rPr>
                <w:rFonts w:ascii="Calibri" w:hAnsi="Calibri"/>
                <w:b/>
                <w:sz w:val="20"/>
                <w:szCs w:val="20"/>
              </w:rPr>
              <w:t xml:space="preserve"> a carefully sequenced and coherent </w:t>
            </w:r>
            <w:proofErr w:type="gramStart"/>
            <w:r w:rsidRPr="00CC4BDD">
              <w:rPr>
                <w:rFonts w:ascii="Calibri" w:hAnsi="Calibri"/>
                <w:b/>
                <w:sz w:val="20"/>
                <w:szCs w:val="20"/>
              </w:rPr>
              <w:t>curriculum</w:t>
            </w:r>
            <w:r w:rsidR="0007502B">
              <w:rPr>
                <w:rFonts w:ascii="Calibri" w:hAnsi="Calibri"/>
                <w:b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8080" w:type="dxa"/>
            <w:gridSpan w:val="3"/>
          </w:tcPr>
          <w:p w14:paraId="300C2703" w14:textId="77777777" w:rsidR="00CC4BDD" w:rsidRPr="00596E5F" w:rsidRDefault="00CC4BDD">
            <w:pPr>
              <w:spacing w:after="200" w:line="276" w:lineRule="auto"/>
              <w:rPr>
                <w:rFonts w:ascii="Calibri" w:hAnsi="Calibri"/>
                <w:szCs w:val="20"/>
              </w:rPr>
            </w:pPr>
            <w:r w:rsidRPr="00596E5F">
              <w:rPr>
                <w:rFonts w:ascii="Calibri" w:hAnsi="Calibri"/>
                <w:szCs w:val="20"/>
              </w:rPr>
              <w:t xml:space="preserve"> Identify essential concepts, knowledge skills and principles – Focus on key ideas – How curriculum informs lesson preparation – Learn and master essential concepts, knowledge , skills and principles – Accumulate and refine a range of effective resources  - Awareness of misconceptions and how to help pupils how to master concepts</w:t>
            </w:r>
          </w:p>
        </w:tc>
      </w:tr>
      <w:tr w:rsidR="00CC4BDD" w14:paraId="1A99E252" w14:textId="77777777" w:rsidTr="00533EE3">
        <w:tc>
          <w:tcPr>
            <w:tcW w:w="2660" w:type="dxa"/>
            <w:shd w:val="clear" w:color="auto" w:fill="DBE5F1" w:themeFill="accent1" w:themeFillTint="33"/>
          </w:tcPr>
          <w:p w14:paraId="2340EE7D" w14:textId="77777777" w:rsidR="00CC4BDD" w:rsidRPr="00CC4BDD" w:rsidRDefault="00CC4BDD" w:rsidP="00CC4BDD">
            <w:pPr>
              <w:spacing w:after="200"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CC4BDD">
              <w:rPr>
                <w:rFonts w:ascii="Calibri" w:hAnsi="Calibri"/>
                <w:b/>
                <w:sz w:val="20"/>
                <w:szCs w:val="20"/>
              </w:rPr>
              <w:t>Support</w:t>
            </w:r>
            <w:r w:rsidR="0007502B">
              <w:rPr>
                <w:rFonts w:ascii="Calibri" w:hAnsi="Calibri"/>
                <w:b/>
                <w:sz w:val="20"/>
                <w:szCs w:val="20"/>
              </w:rPr>
              <w:t>ed</w:t>
            </w:r>
            <w:r w:rsidRPr="00CC4BDD">
              <w:rPr>
                <w:rFonts w:ascii="Calibri" w:hAnsi="Calibri"/>
                <w:b/>
                <w:sz w:val="20"/>
                <w:szCs w:val="20"/>
              </w:rPr>
              <w:t xml:space="preserve"> pupils to build increasingly complex mental </w:t>
            </w:r>
            <w:proofErr w:type="gramStart"/>
            <w:r w:rsidRPr="00CC4BDD">
              <w:rPr>
                <w:rFonts w:ascii="Calibri" w:hAnsi="Calibri"/>
                <w:b/>
                <w:sz w:val="20"/>
                <w:szCs w:val="20"/>
              </w:rPr>
              <w:t>models</w:t>
            </w:r>
            <w:r w:rsidR="0007502B">
              <w:rPr>
                <w:rFonts w:ascii="Calibri" w:hAnsi="Calibri"/>
                <w:b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8080" w:type="dxa"/>
            <w:gridSpan w:val="3"/>
          </w:tcPr>
          <w:p w14:paraId="19525353" w14:textId="77777777" w:rsidR="00CC4BDD" w:rsidRPr="00596E5F" w:rsidRDefault="00CC4BDD">
            <w:pPr>
              <w:spacing w:after="200" w:line="276" w:lineRule="auto"/>
              <w:rPr>
                <w:rFonts w:ascii="Calibri" w:eastAsia="Arial" w:hAnsi="Calibri" w:cs="Arial"/>
                <w:b/>
                <w:szCs w:val="20"/>
              </w:rPr>
            </w:pPr>
            <w:r w:rsidRPr="00596E5F">
              <w:rPr>
                <w:rFonts w:ascii="Calibri" w:hAnsi="Calibri"/>
                <w:szCs w:val="20"/>
              </w:rPr>
              <w:t xml:space="preserve"> Revisit big ideas over time – Teach key concepts through a range of examples – Balance exposition, repetition, practice and critical skills and knowledge  - Draw links between content an</w:t>
            </w:r>
            <w:r w:rsidR="0007502B" w:rsidRPr="00596E5F">
              <w:rPr>
                <w:rFonts w:ascii="Calibri" w:hAnsi="Calibri"/>
                <w:szCs w:val="20"/>
              </w:rPr>
              <w:t>d core concepts and principles</w:t>
            </w:r>
          </w:p>
        </w:tc>
      </w:tr>
      <w:tr w:rsidR="00CC4BDD" w14:paraId="27232A23" w14:textId="77777777" w:rsidTr="00533EE3">
        <w:trPr>
          <w:trHeight w:val="551"/>
        </w:trPr>
        <w:tc>
          <w:tcPr>
            <w:tcW w:w="2660" w:type="dxa"/>
            <w:shd w:val="clear" w:color="auto" w:fill="DBE5F1" w:themeFill="accent1" w:themeFillTint="33"/>
          </w:tcPr>
          <w:p w14:paraId="4DC00235" w14:textId="77777777" w:rsidR="00CC4BDD" w:rsidRPr="00CC4BDD" w:rsidRDefault="00CC4BDD" w:rsidP="00CC4BDD">
            <w:pPr>
              <w:spacing w:after="200"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CC4BDD">
              <w:rPr>
                <w:rFonts w:ascii="Calibri" w:hAnsi="Calibri"/>
                <w:b/>
                <w:sz w:val="20"/>
                <w:szCs w:val="20"/>
              </w:rPr>
              <w:t>Develop</w:t>
            </w:r>
            <w:r w:rsidR="0007502B">
              <w:rPr>
                <w:rFonts w:ascii="Calibri" w:hAnsi="Calibri"/>
                <w:b/>
                <w:sz w:val="20"/>
                <w:szCs w:val="20"/>
              </w:rPr>
              <w:t>ed</w:t>
            </w:r>
            <w:r w:rsidRPr="00CC4BD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Start"/>
            <w:r w:rsidRPr="00CC4BDD">
              <w:rPr>
                <w:rFonts w:ascii="Calibri" w:hAnsi="Calibri"/>
                <w:b/>
                <w:sz w:val="20"/>
                <w:szCs w:val="20"/>
              </w:rPr>
              <w:t>fluency</w:t>
            </w:r>
            <w:r w:rsidR="0007502B">
              <w:rPr>
                <w:rFonts w:ascii="Calibri" w:hAnsi="Calibri"/>
                <w:b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8080" w:type="dxa"/>
            <w:gridSpan w:val="3"/>
          </w:tcPr>
          <w:p w14:paraId="20C883B7" w14:textId="77777777" w:rsidR="00CC4BDD" w:rsidRPr="00596E5F" w:rsidRDefault="00CC4BDD">
            <w:pPr>
              <w:spacing w:after="200" w:line="276" w:lineRule="auto"/>
              <w:rPr>
                <w:rFonts w:ascii="Calibri" w:eastAsia="Arial" w:hAnsi="Calibri" w:cs="Arial"/>
                <w:b/>
                <w:szCs w:val="20"/>
              </w:rPr>
            </w:pPr>
            <w:r w:rsidRPr="00596E5F">
              <w:rPr>
                <w:rFonts w:ascii="Calibri" w:hAnsi="Calibri"/>
                <w:szCs w:val="20"/>
              </w:rPr>
              <w:t>Use retrieval and spaced practice to build recall – Provide tasks that</w:t>
            </w:r>
            <w:r w:rsidR="0007502B" w:rsidRPr="00596E5F">
              <w:rPr>
                <w:rFonts w:ascii="Calibri" w:hAnsi="Calibri"/>
                <w:szCs w:val="20"/>
              </w:rPr>
              <w:t xml:space="preserve"> support learning of key ideas</w:t>
            </w:r>
          </w:p>
        </w:tc>
      </w:tr>
      <w:tr w:rsidR="0007502B" w14:paraId="794E3F67" w14:textId="77777777" w:rsidTr="00533EE3">
        <w:trPr>
          <w:trHeight w:val="634"/>
        </w:trPr>
        <w:tc>
          <w:tcPr>
            <w:tcW w:w="2660" w:type="dxa"/>
            <w:shd w:val="clear" w:color="auto" w:fill="DBE5F1" w:themeFill="accent1" w:themeFillTint="33"/>
          </w:tcPr>
          <w:p w14:paraId="7C57B93D" w14:textId="77777777" w:rsidR="0007502B" w:rsidRPr="0007502B" w:rsidRDefault="0007502B" w:rsidP="0007502B">
            <w:pPr>
              <w:spacing w:after="200"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CC4BDD">
              <w:rPr>
                <w:rFonts w:ascii="Calibri" w:hAnsi="Calibri"/>
                <w:b/>
                <w:sz w:val="20"/>
                <w:szCs w:val="20"/>
              </w:rPr>
              <w:t>Help</w:t>
            </w:r>
            <w:r>
              <w:rPr>
                <w:rFonts w:ascii="Calibri" w:hAnsi="Calibri"/>
                <w:b/>
                <w:sz w:val="20"/>
                <w:szCs w:val="20"/>
              </w:rPr>
              <w:t>ed</w:t>
            </w:r>
            <w:r w:rsidRPr="00CC4BDD">
              <w:rPr>
                <w:rFonts w:ascii="Calibri" w:hAnsi="Calibri"/>
                <w:b/>
                <w:sz w:val="20"/>
                <w:szCs w:val="20"/>
              </w:rPr>
              <w:t xml:space="preserve"> pupils apply knowledge and skills to other </w:t>
            </w:r>
            <w:proofErr w:type="gramStart"/>
            <w:r w:rsidRPr="00CC4BDD">
              <w:rPr>
                <w:rFonts w:ascii="Calibri" w:hAnsi="Calibri"/>
                <w:b/>
                <w:sz w:val="20"/>
                <w:szCs w:val="20"/>
              </w:rPr>
              <w:t>contexts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8080" w:type="dxa"/>
            <w:gridSpan w:val="3"/>
          </w:tcPr>
          <w:p w14:paraId="4B4CDDF6" w14:textId="77777777" w:rsidR="0007502B" w:rsidRPr="00596E5F" w:rsidRDefault="0007502B">
            <w:pPr>
              <w:spacing w:after="200" w:line="276" w:lineRule="auto"/>
              <w:rPr>
                <w:rFonts w:ascii="Calibri" w:eastAsia="Arial" w:hAnsi="Calibri" w:cs="Arial"/>
                <w:b/>
                <w:szCs w:val="20"/>
              </w:rPr>
            </w:pPr>
            <w:r w:rsidRPr="00596E5F">
              <w:rPr>
                <w:rFonts w:ascii="Calibri" w:hAnsi="Calibri"/>
                <w:szCs w:val="20"/>
              </w:rPr>
              <w:t>Interleave concrete and abstract – Ensure relevant domain specific knowledge</w:t>
            </w:r>
          </w:p>
        </w:tc>
      </w:tr>
      <w:tr w:rsidR="00CC4BDD" w14:paraId="53B94A94" w14:textId="77777777" w:rsidTr="00533EE3">
        <w:tc>
          <w:tcPr>
            <w:tcW w:w="2660" w:type="dxa"/>
            <w:shd w:val="clear" w:color="auto" w:fill="DBE5F1" w:themeFill="accent1" w:themeFillTint="33"/>
          </w:tcPr>
          <w:p w14:paraId="22257596" w14:textId="77777777" w:rsidR="00CC4BDD" w:rsidRPr="00CC4BDD" w:rsidRDefault="00CC4BDD" w:rsidP="00CC4BDD">
            <w:pPr>
              <w:spacing w:after="200"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CC4BDD">
              <w:rPr>
                <w:rFonts w:ascii="Calibri" w:hAnsi="Calibri"/>
                <w:b/>
                <w:sz w:val="20"/>
                <w:szCs w:val="20"/>
              </w:rPr>
              <w:t>Develop</w:t>
            </w:r>
            <w:r w:rsidR="0007502B">
              <w:rPr>
                <w:rFonts w:ascii="Calibri" w:hAnsi="Calibri"/>
                <w:b/>
                <w:sz w:val="20"/>
                <w:szCs w:val="20"/>
              </w:rPr>
              <w:t>ed</w:t>
            </w:r>
            <w:r w:rsidRPr="00CC4BDD">
              <w:rPr>
                <w:rFonts w:ascii="Calibri" w:hAnsi="Calibri"/>
                <w:b/>
                <w:sz w:val="20"/>
                <w:szCs w:val="20"/>
              </w:rPr>
              <w:t xml:space="preserve"> pupils’ </w:t>
            </w:r>
            <w:proofErr w:type="gramStart"/>
            <w:r w:rsidRPr="00CC4BDD">
              <w:rPr>
                <w:rFonts w:ascii="Calibri" w:hAnsi="Calibri"/>
                <w:b/>
                <w:sz w:val="20"/>
                <w:szCs w:val="20"/>
              </w:rPr>
              <w:t>literacy</w:t>
            </w:r>
            <w:r w:rsidR="0007502B">
              <w:rPr>
                <w:rFonts w:ascii="Calibri" w:hAnsi="Calibri"/>
                <w:b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8080" w:type="dxa"/>
            <w:gridSpan w:val="3"/>
          </w:tcPr>
          <w:p w14:paraId="0D9D25E6" w14:textId="77777777" w:rsidR="00CC4BDD" w:rsidRPr="00596E5F" w:rsidRDefault="00CC4BDD">
            <w:pPr>
              <w:spacing w:after="200" w:line="276" w:lineRule="auto"/>
              <w:rPr>
                <w:rFonts w:ascii="Calibri" w:eastAsia="Arial" w:hAnsi="Calibri" w:cs="Arial"/>
                <w:b/>
                <w:szCs w:val="20"/>
              </w:rPr>
            </w:pPr>
            <w:r w:rsidRPr="00596E5F">
              <w:rPr>
                <w:rFonts w:ascii="Calibri" w:hAnsi="Calibri"/>
                <w:szCs w:val="20"/>
              </w:rPr>
              <w:t xml:space="preserve"> Clear understanding of systematic, synthetic phonics – Support fluent readers and legible, fluent writers  - Model reading comprehension – Promote reading for pleasure – Teach different forms of writing – Teach vocabulary explicitly and plan for repeated exposure to high utility and high frequency vocabulary  - Modell and require high quality</w:t>
            </w:r>
            <w:r w:rsidR="0007502B" w:rsidRPr="00596E5F">
              <w:rPr>
                <w:rFonts w:ascii="Calibri" w:hAnsi="Calibri"/>
                <w:szCs w:val="20"/>
              </w:rPr>
              <w:t xml:space="preserve"> oral language</w:t>
            </w:r>
          </w:p>
        </w:tc>
      </w:tr>
      <w:tr w:rsidR="00533EE3" w:rsidRPr="00C97FAE" w14:paraId="01F59845" w14:textId="77777777" w:rsidTr="00533EE3">
        <w:trPr>
          <w:gridAfter w:val="2"/>
          <w:wAfter w:w="142" w:type="dxa"/>
          <w:trHeight w:val="300"/>
        </w:trPr>
        <w:tc>
          <w:tcPr>
            <w:tcW w:w="10598" w:type="dxa"/>
            <w:gridSpan w:val="2"/>
            <w:shd w:val="clear" w:color="auto" w:fill="DBE5F1" w:themeFill="accent1" w:themeFillTint="33"/>
          </w:tcPr>
          <w:p w14:paraId="4101ED33" w14:textId="4778452A" w:rsidR="00533EE3" w:rsidRPr="00533EE3" w:rsidRDefault="00533EE3" w:rsidP="00533EE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u w:val="single"/>
              </w:rPr>
            </w:pPr>
            <w:r w:rsidRPr="00533EE3">
              <w:rPr>
                <w:rFonts w:ascii="Calibri" w:eastAsia="Calibri" w:hAnsi="Calibri" w:cs="Calibri"/>
                <w:b/>
                <w:bCs/>
                <w:sz w:val="28"/>
                <w:u w:val="single"/>
              </w:rPr>
              <w:t xml:space="preserve">AOF 4 – Professional </w:t>
            </w:r>
            <w:proofErr w:type="spellStart"/>
            <w:r w:rsidRPr="00533EE3">
              <w:rPr>
                <w:rFonts w:ascii="Calibri" w:eastAsia="Calibri" w:hAnsi="Calibri" w:cs="Calibri"/>
                <w:b/>
                <w:bCs/>
                <w:sz w:val="28"/>
                <w:u w:val="single"/>
              </w:rPr>
              <w:t>Behviours</w:t>
            </w:r>
            <w:proofErr w:type="spellEnd"/>
          </w:p>
        </w:tc>
      </w:tr>
      <w:tr w:rsidR="00533EE3" w:rsidRPr="00C97FAE" w14:paraId="6EFF6FCF" w14:textId="77777777" w:rsidTr="00533EE3">
        <w:trPr>
          <w:gridAfter w:val="2"/>
          <w:wAfter w:w="142" w:type="dxa"/>
          <w:trHeight w:val="300"/>
        </w:trPr>
        <w:tc>
          <w:tcPr>
            <w:tcW w:w="10598" w:type="dxa"/>
            <w:gridSpan w:val="2"/>
            <w:shd w:val="clear" w:color="auto" w:fill="DBE5F1" w:themeFill="accent1" w:themeFillTint="33"/>
          </w:tcPr>
          <w:p w14:paraId="6272F3CA" w14:textId="77777777" w:rsidR="00533EE3" w:rsidRPr="00C97FAE" w:rsidRDefault="00533EE3" w:rsidP="00121590">
            <w:pPr>
              <w:spacing w:line="276" w:lineRule="auto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6E0B7925">
              <w:rPr>
                <w:rFonts w:ascii="Calibri" w:eastAsia="Calibri" w:hAnsi="Calibri" w:cs="Calibri"/>
                <w:b/>
                <w:bCs/>
                <w:u w:val="single"/>
              </w:rPr>
              <w:t>Professional Behaviours ( CCF8)</w:t>
            </w:r>
          </w:p>
        </w:tc>
      </w:tr>
      <w:tr w:rsidR="00533EE3" w:rsidRPr="00596E5F" w14:paraId="1C29DCAC" w14:textId="77777777" w:rsidTr="00533EE3">
        <w:trPr>
          <w:gridAfter w:val="2"/>
          <w:wAfter w:w="142" w:type="dxa"/>
          <w:trHeight w:val="300"/>
        </w:trPr>
        <w:tc>
          <w:tcPr>
            <w:tcW w:w="2660" w:type="dxa"/>
            <w:shd w:val="clear" w:color="auto" w:fill="DBE5F1" w:themeFill="accent1" w:themeFillTint="33"/>
          </w:tcPr>
          <w:p w14:paraId="587159D3" w14:textId="77777777" w:rsidR="00533EE3" w:rsidRDefault="00533EE3" w:rsidP="00121590">
            <w:pPr>
              <w:rPr>
                <w:rFonts w:ascii="Calibri" w:eastAsia="Calibri" w:hAnsi="Calibri" w:cs="Calibri"/>
              </w:rPr>
            </w:pPr>
            <w:r w:rsidRPr="183B56E9">
              <w:rPr>
                <w:rFonts w:ascii="Calibri" w:hAnsi="Calibri"/>
                <w:b/>
                <w:bCs/>
              </w:rPr>
              <w:t xml:space="preserve">Developed as a </w:t>
            </w:r>
            <w:proofErr w:type="gramStart"/>
            <w:r w:rsidRPr="183B56E9">
              <w:rPr>
                <w:rFonts w:ascii="Calibri" w:hAnsi="Calibri"/>
                <w:b/>
                <w:bCs/>
              </w:rPr>
              <w:t>professional ?</w:t>
            </w:r>
            <w:proofErr w:type="gramEnd"/>
          </w:p>
        </w:tc>
        <w:tc>
          <w:tcPr>
            <w:tcW w:w="7938" w:type="dxa"/>
          </w:tcPr>
          <w:p w14:paraId="0F8FD6A3" w14:textId="77777777" w:rsidR="00533EE3" w:rsidRPr="00596E5F" w:rsidRDefault="00533EE3" w:rsidP="00121590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hAnsi="Calibri"/>
                <w:sz w:val="20"/>
              </w:rPr>
              <w:t>E</w:t>
            </w:r>
            <w:r w:rsidRPr="00596E5F">
              <w:rPr>
                <w:rFonts w:ascii="Calibri" w:eastAsia="Calibri" w:hAnsi="Calibri" w:cs="Calibri"/>
                <w:sz w:val="20"/>
              </w:rPr>
              <w:t>ngage in professional development with clear intentions for impact on pupil outcomes, over time with opportun</w:t>
            </w:r>
            <w:r>
              <w:rPr>
                <w:rFonts w:ascii="Calibri" w:eastAsia="Calibri" w:hAnsi="Calibri" w:cs="Calibri"/>
                <w:sz w:val="20"/>
              </w:rPr>
              <w:t xml:space="preserve">ities for practice. -  Identify and carry out </w:t>
            </w:r>
            <w:r w:rsidRPr="00596E5F">
              <w:rPr>
                <w:rFonts w:ascii="Calibri" w:eastAsia="Calibri" w:hAnsi="Calibri" w:cs="Calibri"/>
                <w:sz w:val="20"/>
              </w:rPr>
              <w:t>duties relating to Part 2 of the Te</w:t>
            </w:r>
            <w:r>
              <w:rPr>
                <w:rFonts w:ascii="Calibri" w:eastAsia="Calibri" w:hAnsi="Calibri" w:cs="Calibri"/>
                <w:sz w:val="20"/>
              </w:rPr>
              <w:t>achers’ Standards. Strengthen</w:t>
            </w:r>
            <w:r w:rsidRPr="00596E5F">
              <w:rPr>
                <w:rFonts w:ascii="Calibri" w:eastAsia="Calibri" w:hAnsi="Calibri" w:cs="Calibri"/>
                <w:sz w:val="20"/>
              </w:rPr>
              <w:t xml:space="preserve"> pedagogical and subject knowledge by participati</w:t>
            </w:r>
            <w:r>
              <w:rPr>
                <w:rFonts w:ascii="Calibri" w:eastAsia="Calibri" w:hAnsi="Calibri" w:cs="Calibri"/>
                <w:sz w:val="20"/>
              </w:rPr>
              <w:t xml:space="preserve">ng in wider networks. - Learn </w:t>
            </w:r>
            <w:r w:rsidRPr="00596E5F">
              <w:rPr>
                <w:rFonts w:ascii="Calibri" w:eastAsia="Calibri" w:hAnsi="Calibri" w:cs="Calibri"/>
                <w:sz w:val="20"/>
              </w:rPr>
              <w:t xml:space="preserve">to extend subject and pedagogic knowledge as part of the lesson preparation process. </w:t>
            </w:r>
            <w:r>
              <w:rPr>
                <w:rFonts w:ascii="Calibri" w:eastAsia="Calibri" w:hAnsi="Calibri" w:cs="Calibri"/>
                <w:sz w:val="20"/>
              </w:rPr>
              <w:t xml:space="preserve">– Seek </w:t>
            </w:r>
            <w:r w:rsidRPr="00596E5F">
              <w:rPr>
                <w:rFonts w:ascii="Calibri" w:eastAsia="Calibri" w:hAnsi="Calibri" w:cs="Calibri"/>
                <w:sz w:val="20"/>
              </w:rPr>
              <w:t>challenge, feedback and critique from mentors an</w:t>
            </w:r>
            <w:r>
              <w:rPr>
                <w:rFonts w:ascii="Calibri" w:eastAsia="Calibri" w:hAnsi="Calibri" w:cs="Calibri"/>
                <w:sz w:val="20"/>
              </w:rPr>
              <w:t xml:space="preserve">d </w:t>
            </w:r>
            <w:r w:rsidRPr="00596E5F">
              <w:rPr>
                <w:rFonts w:ascii="Calibri" w:eastAsia="Calibri" w:hAnsi="Calibri" w:cs="Calibri"/>
                <w:sz w:val="20"/>
              </w:rPr>
              <w:t xml:space="preserve">other colleagues in an open and trusting working environment. </w:t>
            </w:r>
            <w:r>
              <w:rPr>
                <w:rFonts w:ascii="Calibri" w:eastAsia="Calibri" w:hAnsi="Calibri" w:cs="Calibri"/>
                <w:sz w:val="20"/>
              </w:rPr>
              <w:t>- Reflect on progress made, recognise</w:t>
            </w:r>
            <w:r w:rsidRPr="00596E5F">
              <w:rPr>
                <w:rFonts w:ascii="Calibri" w:eastAsia="Calibri" w:hAnsi="Calibri" w:cs="Calibri"/>
                <w:sz w:val="20"/>
              </w:rPr>
              <w:t xml:space="preserve"> strength</w:t>
            </w:r>
            <w:r>
              <w:rPr>
                <w:rFonts w:ascii="Calibri" w:eastAsia="Calibri" w:hAnsi="Calibri" w:cs="Calibri"/>
                <w:sz w:val="20"/>
              </w:rPr>
              <w:t>s and weaknesses and identify</w:t>
            </w:r>
            <w:r w:rsidRPr="00596E5F">
              <w:rPr>
                <w:rFonts w:ascii="Calibri" w:eastAsia="Calibri" w:hAnsi="Calibri" w:cs="Calibri"/>
                <w:sz w:val="20"/>
              </w:rPr>
              <w:t xml:space="preserve"> next steps for</w:t>
            </w:r>
            <w:r>
              <w:rPr>
                <w:rFonts w:ascii="Calibri" w:eastAsia="Calibri" w:hAnsi="Calibri" w:cs="Calibri"/>
                <w:sz w:val="20"/>
              </w:rPr>
              <w:t xml:space="preserve"> further improvement. - Engage</w:t>
            </w:r>
            <w:r w:rsidRPr="00596E5F">
              <w:rPr>
                <w:rFonts w:ascii="Calibri" w:eastAsia="Calibri" w:hAnsi="Calibri" w:cs="Calibri"/>
                <w:sz w:val="20"/>
              </w:rPr>
              <w:t xml:space="preserve"> cr</w:t>
            </w:r>
            <w:r>
              <w:rPr>
                <w:rFonts w:ascii="Calibri" w:eastAsia="Calibri" w:hAnsi="Calibri" w:cs="Calibri"/>
                <w:sz w:val="20"/>
              </w:rPr>
              <w:t>itically with research and use evidence to critique practice.</w:t>
            </w:r>
          </w:p>
        </w:tc>
      </w:tr>
      <w:tr w:rsidR="00533EE3" w:rsidRPr="00596E5F" w14:paraId="17CF6796" w14:textId="77777777" w:rsidTr="00533EE3">
        <w:trPr>
          <w:gridAfter w:val="2"/>
          <w:wAfter w:w="142" w:type="dxa"/>
          <w:trHeight w:val="300"/>
        </w:trPr>
        <w:tc>
          <w:tcPr>
            <w:tcW w:w="2660" w:type="dxa"/>
            <w:shd w:val="clear" w:color="auto" w:fill="DBE5F1" w:themeFill="accent1" w:themeFillTint="33"/>
          </w:tcPr>
          <w:p w14:paraId="0D036178" w14:textId="77777777" w:rsidR="00533EE3" w:rsidRDefault="00533EE3" w:rsidP="00121590">
            <w:pPr>
              <w:spacing w:line="276" w:lineRule="auto"/>
              <w:rPr>
                <w:rFonts w:ascii="Calibri" w:eastAsia="Calibri" w:hAnsi="Calibri" w:cs="Calibri"/>
              </w:rPr>
            </w:pPr>
            <w:r w:rsidRPr="183B56E9">
              <w:rPr>
                <w:rFonts w:ascii="Calibri" w:hAnsi="Calibri"/>
                <w:b/>
                <w:bCs/>
              </w:rPr>
              <w:t>Built effective working relationships?</w:t>
            </w:r>
          </w:p>
        </w:tc>
        <w:tc>
          <w:tcPr>
            <w:tcW w:w="7938" w:type="dxa"/>
          </w:tcPr>
          <w:p w14:paraId="55BEE7CC" w14:textId="77777777" w:rsidR="00533EE3" w:rsidRPr="00596E5F" w:rsidRDefault="00533EE3" w:rsidP="00121590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 w:rsidRPr="00596E5F">
              <w:rPr>
                <w:rFonts w:ascii="Calibri" w:hAnsi="Calibri"/>
                <w:sz w:val="20"/>
              </w:rPr>
              <w:t>S</w:t>
            </w:r>
            <w:r w:rsidRPr="00596E5F">
              <w:rPr>
                <w:rFonts w:ascii="Calibri" w:eastAsia="Calibri" w:hAnsi="Calibri" w:cs="Calibri"/>
                <w:sz w:val="20"/>
              </w:rPr>
              <w:t>eek ways to support in</w:t>
            </w:r>
            <w:r>
              <w:rPr>
                <w:rFonts w:ascii="Calibri" w:eastAsia="Calibri" w:hAnsi="Calibri" w:cs="Calibri"/>
                <w:sz w:val="20"/>
              </w:rPr>
              <w:t xml:space="preserve">dividual colleagues and work </w:t>
            </w:r>
            <w:r w:rsidRPr="00596E5F">
              <w:rPr>
                <w:rFonts w:ascii="Calibri" w:eastAsia="Calibri" w:hAnsi="Calibri" w:cs="Calibri"/>
                <w:sz w:val="20"/>
              </w:rPr>
              <w:t xml:space="preserve">as part of a team. -  Communicate with parents and carers proactively and make effective use of parents’ evenings to engage. - </w:t>
            </w:r>
            <w:r>
              <w:rPr>
                <w:rFonts w:ascii="Calibri" w:eastAsia="Calibri" w:hAnsi="Calibri" w:cs="Calibri"/>
                <w:sz w:val="20"/>
              </w:rPr>
              <w:t>W</w:t>
            </w:r>
            <w:r w:rsidRPr="00596E5F">
              <w:rPr>
                <w:rFonts w:ascii="Calibri" w:eastAsia="Calibri" w:hAnsi="Calibri" w:cs="Calibri"/>
                <w:sz w:val="20"/>
              </w:rPr>
              <w:t>ork closely with the SENCO an</w:t>
            </w:r>
            <w:r>
              <w:rPr>
                <w:rFonts w:ascii="Calibri" w:eastAsia="Calibri" w:hAnsi="Calibri" w:cs="Calibri"/>
                <w:sz w:val="20"/>
              </w:rPr>
              <w:t>d other professionals to support</w:t>
            </w:r>
            <w:r w:rsidRPr="00596E5F">
              <w:rPr>
                <w:rFonts w:ascii="Calibri" w:eastAsia="Calibri" w:hAnsi="Calibri" w:cs="Calibri"/>
                <w:sz w:val="20"/>
              </w:rPr>
              <w:t xml:space="preserve"> pupils w</w:t>
            </w:r>
            <w:r>
              <w:rPr>
                <w:rFonts w:ascii="Calibri" w:eastAsia="Calibri" w:hAnsi="Calibri" w:cs="Calibri"/>
                <w:sz w:val="20"/>
              </w:rPr>
              <w:t>ith additional needs - M</w:t>
            </w:r>
            <w:r w:rsidRPr="00596E5F">
              <w:rPr>
                <w:rFonts w:ascii="Calibri" w:eastAsia="Calibri" w:hAnsi="Calibri" w:cs="Calibri"/>
                <w:sz w:val="20"/>
              </w:rPr>
              <w:t xml:space="preserve">ake explicit links between interventions delivered outside of lessons with classroom teaching. - </w:t>
            </w:r>
            <w:r>
              <w:rPr>
                <w:rFonts w:ascii="Calibri" w:eastAsia="Calibri" w:hAnsi="Calibri" w:cs="Calibri"/>
                <w:sz w:val="20"/>
              </w:rPr>
              <w:t>S</w:t>
            </w:r>
            <w:r w:rsidRPr="00596E5F">
              <w:rPr>
                <w:rFonts w:ascii="Calibri" w:eastAsia="Calibri" w:hAnsi="Calibri" w:cs="Calibri"/>
                <w:sz w:val="20"/>
              </w:rPr>
              <w:t xml:space="preserve">hare the intended lesson outcomes with teaching assistants ahead of lessons. - </w:t>
            </w:r>
            <w:r>
              <w:rPr>
                <w:rFonts w:ascii="Calibri" w:eastAsia="Calibri" w:hAnsi="Calibri" w:cs="Calibri"/>
                <w:sz w:val="20"/>
              </w:rPr>
              <w:t>E</w:t>
            </w:r>
            <w:r w:rsidRPr="00596E5F">
              <w:rPr>
                <w:rFonts w:ascii="Calibri" w:eastAsia="Calibri" w:hAnsi="Calibri" w:cs="Calibri"/>
                <w:sz w:val="20"/>
              </w:rPr>
              <w:t xml:space="preserve">nsure that support provided by teaching assistants in lessons is additional to, rather than a replacement for, support </w:t>
            </w:r>
            <w:r>
              <w:rPr>
                <w:rFonts w:ascii="Calibri" w:eastAsia="Calibri" w:hAnsi="Calibri" w:cs="Calibri"/>
                <w:sz w:val="20"/>
              </w:rPr>
              <w:t xml:space="preserve">from the teacher – Contribute </w:t>
            </w:r>
            <w:r w:rsidRPr="00596E5F">
              <w:rPr>
                <w:rFonts w:ascii="Calibri" w:eastAsia="Calibri" w:hAnsi="Calibri" w:cs="Calibri"/>
                <w:sz w:val="20"/>
              </w:rPr>
              <w:t>positively to the wide</w:t>
            </w:r>
            <w:r>
              <w:rPr>
                <w:rFonts w:ascii="Calibri" w:eastAsia="Calibri" w:hAnsi="Calibri" w:cs="Calibri"/>
                <w:sz w:val="20"/>
              </w:rPr>
              <w:t xml:space="preserve">r school culture and develop </w:t>
            </w:r>
            <w:r w:rsidRPr="00596E5F">
              <w:rPr>
                <w:rFonts w:ascii="Calibri" w:eastAsia="Calibri" w:hAnsi="Calibri" w:cs="Calibri"/>
                <w:sz w:val="20"/>
              </w:rPr>
              <w:t xml:space="preserve">a feeling of shared responsibility for improving the lives of all pupils </w:t>
            </w:r>
            <w:r>
              <w:rPr>
                <w:rFonts w:ascii="Calibri" w:eastAsia="Calibri" w:hAnsi="Calibri" w:cs="Calibri"/>
                <w:sz w:val="20"/>
              </w:rPr>
              <w:t xml:space="preserve">– Know </w:t>
            </w:r>
            <w:r w:rsidRPr="00596E5F">
              <w:rPr>
                <w:rFonts w:ascii="Calibri" w:eastAsia="Calibri" w:hAnsi="Calibri" w:cs="Calibri"/>
                <w:sz w:val="20"/>
              </w:rPr>
              <w:t>who to contact with any s</w:t>
            </w:r>
            <w:r>
              <w:rPr>
                <w:rFonts w:ascii="Calibri" w:eastAsia="Calibri" w:hAnsi="Calibri" w:cs="Calibri"/>
                <w:sz w:val="20"/>
              </w:rPr>
              <w:t xml:space="preserve">afeguarding concerns and have </w:t>
            </w:r>
            <w:r w:rsidRPr="00596E5F">
              <w:rPr>
                <w:rFonts w:ascii="Calibri" w:eastAsia="Calibri" w:hAnsi="Calibri" w:cs="Calibri"/>
                <w:sz w:val="20"/>
              </w:rPr>
              <w:t xml:space="preserve">a clear understanding of what </w:t>
            </w:r>
            <w:r>
              <w:rPr>
                <w:rFonts w:ascii="Calibri" w:eastAsia="Calibri" w:hAnsi="Calibri" w:cs="Calibri"/>
                <w:sz w:val="20"/>
              </w:rPr>
              <w:t>to report. – Prepare</w:t>
            </w:r>
            <w:r w:rsidRPr="00596E5F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596E5F">
              <w:rPr>
                <w:rFonts w:ascii="Calibri" w:eastAsia="Calibri" w:hAnsi="Calibri" w:cs="Calibri"/>
                <w:sz w:val="20"/>
              </w:rPr>
              <w:lastRenderedPageBreak/>
              <w:t>teaching assistant</w:t>
            </w:r>
            <w:r>
              <w:rPr>
                <w:rFonts w:ascii="Calibri" w:eastAsia="Calibri" w:hAnsi="Calibri" w:cs="Calibri"/>
                <w:sz w:val="20"/>
              </w:rPr>
              <w:t>s for lessons under supervision.</w:t>
            </w:r>
          </w:p>
        </w:tc>
      </w:tr>
      <w:tr w:rsidR="00533EE3" w:rsidRPr="00596E5F" w14:paraId="339E535D" w14:textId="77777777" w:rsidTr="00533EE3">
        <w:trPr>
          <w:gridAfter w:val="2"/>
          <w:wAfter w:w="142" w:type="dxa"/>
          <w:trHeight w:val="300"/>
        </w:trPr>
        <w:tc>
          <w:tcPr>
            <w:tcW w:w="2660" w:type="dxa"/>
            <w:shd w:val="clear" w:color="auto" w:fill="DBE5F1" w:themeFill="accent1" w:themeFillTint="33"/>
          </w:tcPr>
          <w:p w14:paraId="0AC59D3E" w14:textId="77777777" w:rsidR="00533EE3" w:rsidRDefault="00533EE3" w:rsidP="0012159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 xml:space="preserve">Managed </w:t>
            </w:r>
            <w:r w:rsidRPr="183B56E9">
              <w:rPr>
                <w:rFonts w:ascii="Calibri" w:hAnsi="Calibri"/>
                <w:b/>
                <w:bCs/>
              </w:rPr>
              <w:t xml:space="preserve">workload and </w:t>
            </w:r>
            <w:proofErr w:type="gramStart"/>
            <w:r w:rsidRPr="183B56E9">
              <w:rPr>
                <w:rFonts w:ascii="Calibri" w:hAnsi="Calibri"/>
                <w:b/>
                <w:bCs/>
              </w:rPr>
              <w:t>wellbeing</w:t>
            </w:r>
            <w:r>
              <w:rPr>
                <w:rFonts w:ascii="Calibri" w:hAnsi="Calibri"/>
                <w:b/>
                <w:bCs/>
              </w:rPr>
              <w:t xml:space="preserve"> ?</w:t>
            </w:r>
            <w:proofErr w:type="gramEnd"/>
          </w:p>
        </w:tc>
        <w:tc>
          <w:tcPr>
            <w:tcW w:w="7938" w:type="dxa"/>
          </w:tcPr>
          <w:p w14:paraId="5A2E0C65" w14:textId="77777777" w:rsidR="00533EE3" w:rsidRPr="00596E5F" w:rsidRDefault="00533EE3" w:rsidP="00121590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 w:rsidRPr="00596E5F">
              <w:rPr>
                <w:rFonts w:ascii="Calibri" w:hAnsi="Calibri"/>
                <w:sz w:val="20"/>
              </w:rPr>
              <w:t>U</w:t>
            </w:r>
            <w:r w:rsidRPr="00596E5F">
              <w:rPr>
                <w:rFonts w:ascii="Calibri" w:eastAsia="Calibri" w:hAnsi="Calibri" w:cs="Calibri"/>
                <w:sz w:val="20"/>
              </w:rPr>
              <w:t xml:space="preserve">se and personalise systems and routines to support efficient time and task management </w:t>
            </w:r>
            <w:r>
              <w:rPr>
                <w:rFonts w:ascii="Calibri" w:eastAsia="Calibri" w:hAnsi="Calibri" w:cs="Calibri"/>
                <w:sz w:val="20"/>
              </w:rPr>
              <w:t>–</w:t>
            </w:r>
            <w:r w:rsidRPr="00596E5F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Understand t</w:t>
            </w:r>
            <w:r w:rsidRPr="00596E5F">
              <w:rPr>
                <w:rFonts w:ascii="Calibri" w:eastAsia="Calibri" w:hAnsi="Calibri" w:cs="Calibri"/>
                <w:sz w:val="20"/>
              </w:rPr>
              <w:t>he importance of t</w:t>
            </w:r>
            <w:r>
              <w:rPr>
                <w:rFonts w:ascii="Calibri" w:eastAsia="Calibri" w:hAnsi="Calibri" w:cs="Calibri"/>
                <w:sz w:val="20"/>
              </w:rPr>
              <w:t xml:space="preserve">he right to support – Protect </w:t>
            </w:r>
            <w:r w:rsidRPr="00596E5F">
              <w:rPr>
                <w:rFonts w:ascii="Calibri" w:eastAsia="Calibri" w:hAnsi="Calibri" w:cs="Calibri"/>
                <w:sz w:val="20"/>
              </w:rPr>
              <w:t xml:space="preserve"> time </w:t>
            </w:r>
            <w:r>
              <w:rPr>
                <w:rFonts w:ascii="Calibri" w:eastAsia="Calibri" w:hAnsi="Calibri" w:cs="Calibri"/>
                <w:sz w:val="20"/>
              </w:rPr>
              <w:t xml:space="preserve">for rest and recovery and be </w:t>
            </w:r>
            <w:r w:rsidRPr="00596E5F">
              <w:rPr>
                <w:rFonts w:ascii="Calibri" w:eastAsia="Calibri" w:hAnsi="Calibri" w:cs="Calibri"/>
                <w:sz w:val="20"/>
              </w:rPr>
              <w:t>aware of the sources of support available to support good mental wellbeing- Colla</w:t>
            </w:r>
            <w:r>
              <w:rPr>
                <w:rFonts w:ascii="Calibri" w:eastAsia="Calibri" w:hAnsi="Calibri" w:cs="Calibri"/>
                <w:sz w:val="20"/>
              </w:rPr>
              <w:t xml:space="preserve">borate </w:t>
            </w:r>
            <w:r w:rsidRPr="00596E5F">
              <w:rPr>
                <w:rFonts w:ascii="Calibri" w:eastAsia="Calibri" w:hAnsi="Calibri" w:cs="Calibri"/>
                <w:sz w:val="20"/>
              </w:rPr>
              <w:t>with colleagues to share the load of pla</w:t>
            </w:r>
            <w:r>
              <w:rPr>
                <w:rFonts w:ascii="Calibri" w:eastAsia="Calibri" w:hAnsi="Calibri" w:cs="Calibri"/>
                <w:sz w:val="20"/>
              </w:rPr>
              <w:t xml:space="preserve">nning and preparation and make use of shared resources </w:t>
            </w:r>
          </w:p>
        </w:tc>
      </w:tr>
      <w:tr w:rsidR="00533EE3" w14:paraId="5FEDCDFA" w14:textId="77777777" w:rsidTr="00533EE3">
        <w:trPr>
          <w:gridAfter w:val="1"/>
          <w:wAfter w:w="58" w:type="dxa"/>
          <w:trHeight w:val="300"/>
        </w:trPr>
        <w:tc>
          <w:tcPr>
            <w:tcW w:w="10682" w:type="dxa"/>
            <w:gridSpan w:val="3"/>
            <w:shd w:val="clear" w:color="auto" w:fill="DBE5F1" w:themeFill="accent1" w:themeFillTint="33"/>
          </w:tcPr>
          <w:p w14:paraId="2C6CAB21" w14:textId="4103EA7A" w:rsidR="00533EE3" w:rsidRPr="00533EE3" w:rsidRDefault="00533EE3" w:rsidP="00533EE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u w:val="single"/>
              </w:rPr>
            </w:pPr>
            <w:bookmarkStart w:id="0" w:name="_GoBack" w:colFirst="0" w:colLast="0"/>
            <w:r w:rsidRPr="00533EE3">
              <w:rPr>
                <w:rFonts w:ascii="Calibri" w:hAnsi="Calibri"/>
                <w:b/>
                <w:bCs/>
                <w:sz w:val="28"/>
                <w:u w:val="single"/>
              </w:rPr>
              <w:t>AOF 5 - Assessment</w:t>
            </w:r>
          </w:p>
        </w:tc>
      </w:tr>
      <w:bookmarkEnd w:id="0"/>
      <w:tr w:rsidR="183B56E9" w14:paraId="6BB89E0D" w14:textId="77777777" w:rsidTr="00533EE3">
        <w:trPr>
          <w:gridAfter w:val="1"/>
          <w:wAfter w:w="58" w:type="dxa"/>
          <w:trHeight w:val="300"/>
        </w:trPr>
        <w:tc>
          <w:tcPr>
            <w:tcW w:w="10682" w:type="dxa"/>
            <w:gridSpan w:val="3"/>
            <w:shd w:val="clear" w:color="auto" w:fill="DBE5F1" w:themeFill="accent1" w:themeFillTint="33"/>
          </w:tcPr>
          <w:p w14:paraId="4A26F9AF" w14:textId="2865E8CC" w:rsidR="183B56E9" w:rsidRPr="00C97FAE" w:rsidRDefault="00417384" w:rsidP="00533EE3">
            <w:pPr>
              <w:spacing w:line="276" w:lineRule="auto"/>
              <w:rPr>
                <w:rFonts w:ascii="Calibri" w:hAnsi="Calibri"/>
                <w:b/>
                <w:bCs/>
                <w:u w:val="single"/>
              </w:rPr>
            </w:pPr>
            <w:r w:rsidRPr="6E0B7925">
              <w:rPr>
                <w:rFonts w:ascii="Calibri" w:hAnsi="Calibri"/>
                <w:b/>
                <w:bCs/>
                <w:u w:val="single"/>
              </w:rPr>
              <w:t>Assessment ( CCF6)</w:t>
            </w:r>
          </w:p>
        </w:tc>
      </w:tr>
      <w:tr w:rsidR="183B56E9" w14:paraId="4D79B230" w14:textId="77777777" w:rsidTr="00533EE3">
        <w:trPr>
          <w:gridAfter w:val="1"/>
          <w:wAfter w:w="58" w:type="dxa"/>
          <w:trHeight w:val="1354"/>
        </w:trPr>
        <w:tc>
          <w:tcPr>
            <w:tcW w:w="2660" w:type="dxa"/>
            <w:shd w:val="clear" w:color="auto" w:fill="DBE5F1" w:themeFill="accent1" w:themeFillTint="33"/>
          </w:tcPr>
          <w:p w14:paraId="27EAD96A" w14:textId="6B7B9836" w:rsidR="38D6D56B" w:rsidRDefault="38D6D56B" w:rsidP="183B56E9">
            <w:pPr>
              <w:spacing w:line="276" w:lineRule="auto"/>
              <w:rPr>
                <w:rFonts w:ascii="Calibri" w:eastAsia="Calibri" w:hAnsi="Calibri" w:cs="Calibri"/>
              </w:rPr>
            </w:pPr>
            <w:r w:rsidRPr="183B56E9">
              <w:rPr>
                <w:rFonts w:ascii="Calibri" w:hAnsi="Calibri"/>
                <w:b/>
                <w:bCs/>
              </w:rPr>
              <w:t>Avoided common assessment pitfalls?</w:t>
            </w:r>
          </w:p>
        </w:tc>
        <w:tc>
          <w:tcPr>
            <w:tcW w:w="8022" w:type="dxa"/>
            <w:gridSpan w:val="2"/>
          </w:tcPr>
          <w:p w14:paraId="51C32CAB" w14:textId="5CDDF5B9" w:rsidR="38D6D56B" w:rsidRPr="00596E5F" w:rsidRDefault="38D6D56B" w:rsidP="00417384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596E5F">
              <w:rPr>
                <w:rFonts w:ascii="Calibri" w:hAnsi="Calibri"/>
              </w:rPr>
              <w:t>P</w:t>
            </w:r>
            <w:r w:rsidR="183B56E9" w:rsidRPr="00596E5F">
              <w:rPr>
                <w:rFonts w:ascii="Calibri" w:eastAsia="Calibri" w:hAnsi="Calibri" w:cs="Calibri"/>
              </w:rPr>
              <w:t xml:space="preserve">lan formative assessment tasks linked to lesson objectives – identify ahead what indicates understanding - </w:t>
            </w:r>
            <w:r w:rsidR="00417384" w:rsidRPr="00596E5F">
              <w:rPr>
                <w:rFonts w:ascii="Calibri" w:eastAsia="Calibri" w:hAnsi="Calibri" w:cs="Calibri"/>
              </w:rPr>
              <w:t>C</w:t>
            </w:r>
            <w:r w:rsidR="183B56E9" w:rsidRPr="00596E5F">
              <w:rPr>
                <w:rFonts w:ascii="Calibri" w:eastAsia="Calibri" w:hAnsi="Calibri" w:cs="Calibri"/>
              </w:rPr>
              <w:t xml:space="preserve">hoose externally validated materials to make summative assessments in </w:t>
            </w:r>
            <w:r w:rsidR="00417384" w:rsidRPr="00596E5F">
              <w:rPr>
                <w:rFonts w:ascii="Calibri" w:eastAsia="Calibri" w:hAnsi="Calibri" w:cs="Calibri"/>
              </w:rPr>
              <w:t xml:space="preserve">controlled conditions – Draw </w:t>
            </w:r>
            <w:r w:rsidR="183B56E9" w:rsidRPr="00596E5F">
              <w:rPr>
                <w:rFonts w:ascii="Calibri" w:eastAsia="Calibri" w:hAnsi="Calibri" w:cs="Calibri"/>
              </w:rPr>
              <w:t>conclusions about what pupils have learned by looking at patterns of performan</w:t>
            </w:r>
            <w:r w:rsidR="00417384" w:rsidRPr="00596E5F">
              <w:rPr>
                <w:rFonts w:ascii="Calibri" w:eastAsia="Calibri" w:hAnsi="Calibri" w:cs="Calibri"/>
              </w:rPr>
              <w:t>ce over a number of assessments.</w:t>
            </w:r>
          </w:p>
        </w:tc>
      </w:tr>
      <w:tr w:rsidR="183B56E9" w14:paraId="047587E2" w14:textId="77777777" w:rsidTr="00533EE3">
        <w:trPr>
          <w:gridAfter w:val="1"/>
          <w:wAfter w:w="58" w:type="dxa"/>
          <w:trHeight w:val="300"/>
        </w:trPr>
        <w:tc>
          <w:tcPr>
            <w:tcW w:w="2660" w:type="dxa"/>
            <w:shd w:val="clear" w:color="auto" w:fill="DBE5F1" w:themeFill="accent1" w:themeFillTint="33"/>
          </w:tcPr>
          <w:p w14:paraId="783F404A" w14:textId="7D2A8A1A" w:rsidR="38D6D56B" w:rsidRDefault="38D6D56B" w:rsidP="183B56E9">
            <w:pPr>
              <w:spacing w:line="276" w:lineRule="auto"/>
              <w:rPr>
                <w:rFonts w:ascii="Calibri" w:eastAsia="Calibri" w:hAnsi="Calibri" w:cs="Calibri"/>
              </w:rPr>
            </w:pPr>
            <w:r w:rsidRPr="183B56E9">
              <w:rPr>
                <w:rFonts w:ascii="Calibri" w:hAnsi="Calibri"/>
                <w:b/>
                <w:bCs/>
              </w:rPr>
              <w:t>Checked prior knowledge and understanding during lessons?</w:t>
            </w:r>
          </w:p>
        </w:tc>
        <w:tc>
          <w:tcPr>
            <w:tcW w:w="8022" w:type="dxa"/>
            <w:gridSpan w:val="2"/>
          </w:tcPr>
          <w:p w14:paraId="5B962AEC" w14:textId="1860F1D0" w:rsidR="38D6D56B" w:rsidRPr="00596E5F" w:rsidRDefault="00417384" w:rsidP="00417384">
            <w:pPr>
              <w:spacing w:line="276" w:lineRule="auto"/>
              <w:rPr>
                <w:rFonts w:ascii="Calibri" w:eastAsia="Calibri" w:hAnsi="Calibri" w:cs="Calibri"/>
              </w:rPr>
            </w:pPr>
            <w:r w:rsidRPr="00596E5F">
              <w:rPr>
                <w:rFonts w:ascii="Calibri" w:hAnsi="Calibri"/>
              </w:rPr>
              <w:t>S</w:t>
            </w:r>
            <w:r w:rsidR="183B56E9" w:rsidRPr="00596E5F">
              <w:rPr>
                <w:rFonts w:ascii="Calibri" w:eastAsia="Calibri" w:hAnsi="Calibri" w:cs="Calibri"/>
              </w:rPr>
              <w:t xml:space="preserve">tructure tasks and questions to enable the identification of knowledge </w:t>
            </w:r>
            <w:r w:rsidRPr="00596E5F">
              <w:rPr>
                <w:rFonts w:ascii="Calibri" w:eastAsia="Calibri" w:hAnsi="Calibri" w:cs="Calibri"/>
              </w:rPr>
              <w:t xml:space="preserve">gaps and misconceptions – Use </w:t>
            </w:r>
            <w:r w:rsidR="183B56E9" w:rsidRPr="00596E5F">
              <w:rPr>
                <w:rFonts w:ascii="Calibri" w:eastAsia="Calibri" w:hAnsi="Calibri" w:cs="Calibri"/>
              </w:rPr>
              <w:t>assessments to check for prior knowledge and pre-exis</w:t>
            </w:r>
            <w:r w:rsidRPr="00596E5F">
              <w:rPr>
                <w:rFonts w:ascii="Calibri" w:eastAsia="Calibri" w:hAnsi="Calibri" w:cs="Calibri"/>
              </w:rPr>
              <w:t xml:space="preserve">ting misconceptions – Prompt </w:t>
            </w:r>
            <w:r w:rsidR="183B56E9" w:rsidRPr="00596E5F">
              <w:rPr>
                <w:rFonts w:ascii="Calibri" w:eastAsia="Calibri" w:hAnsi="Calibri" w:cs="Calibri"/>
              </w:rPr>
              <w:t>pupils to elaborate when responding to questioning to check secu</w:t>
            </w:r>
            <w:r w:rsidRPr="00596E5F">
              <w:rPr>
                <w:rFonts w:ascii="Calibri" w:eastAsia="Calibri" w:hAnsi="Calibri" w:cs="Calibri"/>
              </w:rPr>
              <w:t>re understanding.  – Monitor pupil work during lessons - Check</w:t>
            </w:r>
            <w:r w:rsidR="183B56E9" w:rsidRPr="00596E5F">
              <w:rPr>
                <w:rFonts w:ascii="Calibri" w:eastAsia="Calibri" w:hAnsi="Calibri" w:cs="Calibri"/>
              </w:rPr>
              <w:t xml:space="preserve"> for misconc</w:t>
            </w:r>
            <w:r w:rsidRPr="00596E5F">
              <w:rPr>
                <w:rFonts w:ascii="Calibri" w:eastAsia="Calibri" w:hAnsi="Calibri" w:cs="Calibri"/>
              </w:rPr>
              <w:t xml:space="preserve">eptions </w:t>
            </w:r>
          </w:p>
        </w:tc>
      </w:tr>
      <w:tr w:rsidR="183B56E9" w14:paraId="2744A585" w14:textId="77777777" w:rsidTr="00533EE3">
        <w:trPr>
          <w:gridAfter w:val="1"/>
          <w:wAfter w:w="58" w:type="dxa"/>
          <w:trHeight w:val="300"/>
        </w:trPr>
        <w:tc>
          <w:tcPr>
            <w:tcW w:w="2660" w:type="dxa"/>
            <w:shd w:val="clear" w:color="auto" w:fill="DBE5F1" w:themeFill="accent1" w:themeFillTint="33"/>
          </w:tcPr>
          <w:p w14:paraId="7EA3F476" w14:textId="25D10802" w:rsidR="38D6D56B" w:rsidRDefault="38D6D56B" w:rsidP="183B56E9">
            <w:pPr>
              <w:spacing w:line="276" w:lineRule="auto"/>
              <w:rPr>
                <w:rFonts w:ascii="Calibri" w:eastAsia="Calibri" w:hAnsi="Calibri" w:cs="Calibri"/>
              </w:rPr>
            </w:pPr>
            <w:r w:rsidRPr="183B56E9">
              <w:rPr>
                <w:rFonts w:ascii="Calibri" w:hAnsi="Calibri"/>
                <w:b/>
                <w:bCs/>
              </w:rPr>
              <w:t>Provided high-quality feedback?</w:t>
            </w:r>
          </w:p>
        </w:tc>
        <w:tc>
          <w:tcPr>
            <w:tcW w:w="8022" w:type="dxa"/>
            <w:gridSpan w:val="2"/>
          </w:tcPr>
          <w:p w14:paraId="34DA876E" w14:textId="3397C55F" w:rsidR="38D6D56B" w:rsidRPr="00596E5F" w:rsidRDefault="00417384" w:rsidP="00417384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596E5F">
              <w:rPr>
                <w:rFonts w:ascii="Calibri" w:eastAsia="Calibri" w:hAnsi="Calibri" w:cs="Calibri"/>
              </w:rPr>
              <w:t>P</w:t>
            </w:r>
            <w:r w:rsidR="183B56E9" w:rsidRPr="00596E5F">
              <w:rPr>
                <w:rFonts w:ascii="Calibri" w:eastAsia="Calibri" w:hAnsi="Calibri" w:cs="Calibri"/>
              </w:rPr>
              <w:t xml:space="preserve">upils’ responses to feedback can </w:t>
            </w:r>
            <w:r w:rsidRPr="00596E5F">
              <w:rPr>
                <w:rFonts w:ascii="Calibri" w:eastAsia="Calibri" w:hAnsi="Calibri" w:cs="Calibri"/>
              </w:rPr>
              <w:t xml:space="preserve">depend </w:t>
            </w:r>
            <w:r w:rsidR="183B56E9" w:rsidRPr="00596E5F">
              <w:rPr>
                <w:rFonts w:ascii="Calibri" w:eastAsia="Calibri" w:hAnsi="Calibri" w:cs="Calibri"/>
              </w:rPr>
              <w:t xml:space="preserve">on a range of social factors - </w:t>
            </w:r>
            <w:r w:rsidRPr="00596E5F">
              <w:rPr>
                <w:rFonts w:ascii="Calibri" w:eastAsia="Calibri" w:hAnsi="Calibri" w:cs="Calibri"/>
              </w:rPr>
              <w:t>S</w:t>
            </w:r>
            <w:r w:rsidR="183B56E9" w:rsidRPr="00596E5F">
              <w:rPr>
                <w:rFonts w:ascii="Calibri" w:eastAsia="Calibri" w:hAnsi="Calibri" w:cs="Calibri"/>
              </w:rPr>
              <w:t xml:space="preserve">caffold self-assessment by sharing model work with pupils, highlighting key details. - </w:t>
            </w:r>
            <w:r w:rsidRPr="00596E5F">
              <w:rPr>
                <w:rFonts w:ascii="Calibri" w:eastAsia="Calibri" w:hAnsi="Calibri" w:cs="Calibri"/>
              </w:rPr>
              <w:t>E</w:t>
            </w:r>
            <w:r w:rsidR="183B56E9" w:rsidRPr="00596E5F">
              <w:rPr>
                <w:rFonts w:ascii="Calibri" w:eastAsia="Calibri" w:hAnsi="Calibri" w:cs="Calibri"/>
              </w:rPr>
              <w:t xml:space="preserve">nsure feedback is specific and helpful </w:t>
            </w:r>
            <w:r w:rsidRPr="00596E5F">
              <w:rPr>
                <w:rFonts w:ascii="Calibri" w:eastAsia="Calibri" w:hAnsi="Calibri" w:cs="Calibri"/>
              </w:rPr>
              <w:t xml:space="preserve">in </w:t>
            </w:r>
            <w:r w:rsidR="183B56E9" w:rsidRPr="00596E5F">
              <w:rPr>
                <w:rFonts w:ascii="Calibri" w:eastAsia="Calibri" w:hAnsi="Calibri" w:cs="Calibri"/>
              </w:rPr>
              <w:t>peer</w:t>
            </w:r>
            <w:r w:rsidR="00596E5F" w:rsidRPr="00596E5F">
              <w:rPr>
                <w:rFonts w:ascii="Calibri" w:eastAsia="Calibri" w:hAnsi="Calibri" w:cs="Calibri"/>
              </w:rPr>
              <w:t>- or self-</w:t>
            </w:r>
            <w:r w:rsidRPr="00596E5F">
              <w:rPr>
                <w:rFonts w:ascii="Calibri" w:eastAsia="Calibri" w:hAnsi="Calibri" w:cs="Calibri"/>
              </w:rPr>
              <w:t>assessment. - Focus</w:t>
            </w:r>
            <w:r w:rsidR="183B56E9" w:rsidRPr="00596E5F">
              <w:rPr>
                <w:rFonts w:ascii="Calibri" w:eastAsia="Calibri" w:hAnsi="Calibri" w:cs="Calibri"/>
              </w:rPr>
              <w:t xml:space="preserve"> on specific actions for pupils and providing time for</w:t>
            </w:r>
            <w:r w:rsidRPr="00596E5F">
              <w:rPr>
                <w:rFonts w:ascii="Calibri" w:eastAsia="Calibri" w:hAnsi="Calibri" w:cs="Calibri"/>
              </w:rPr>
              <w:t xml:space="preserve"> pupils to respond to feedback.</w:t>
            </w:r>
          </w:p>
        </w:tc>
      </w:tr>
      <w:tr w:rsidR="183B56E9" w14:paraId="76BC89F9" w14:textId="77777777" w:rsidTr="00533EE3">
        <w:trPr>
          <w:gridAfter w:val="1"/>
          <w:wAfter w:w="58" w:type="dxa"/>
          <w:trHeight w:val="300"/>
        </w:trPr>
        <w:tc>
          <w:tcPr>
            <w:tcW w:w="2660" w:type="dxa"/>
            <w:shd w:val="clear" w:color="auto" w:fill="DBE5F1" w:themeFill="accent1" w:themeFillTint="33"/>
          </w:tcPr>
          <w:p w14:paraId="74ABD58A" w14:textId="32EE78F2" w:rsidR="38D6D56B" w:rsidRDefault="38D6D56B" w:rsidP="183B56E9">
            <w:pPr>
              <w:spacing w:line="276" w:lineRule="auto"/>
              <w:rPr>
                <w:rFonts w:ascii="Calibri" w:eastAsia="Calibri" w:hAnsi="Calibri" w:cs="Calibri"/>
              </w:rPr>
            </w:pPr>
            <w:r w:rsidRPr="183B56E9">
              <w:rPr>
                <w:rFonts w:ascii="Calibri" w:hAnsi="Calibri"/>
                <w:b/>
                <w:bCs/>
              </w:rPr>
              <w:t>Made marking manageable and effective?</w:t>
            </w:r>
          </w:p>
        </w:tc>
        <w:tc>
          <w:tcPr>
            <w:tcW w:w="8022" w:type="dxa"/>
            <w:gridSpan w:val="2"/>
          </w:tcPr>
          <w:p w14:paraId="710EEEDA" w14:textId="43FCD799" w:rsidR="38D6D56B" w:rsidRPr="00596E5F" w:rsidRDefault="38D6D56B" w:rsidP="00596E5F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596E5F">
              <w:rPr>
                <w:rFonts w:ascii="Calibri" w:hAnsi="Calibri"/>
              </w:rPr>
              <w:t>H</w:t>
            </w:r>
            <w:r w:rsidR="183B56E9" w:rsidRPr="00596E5F">
              <w:rPr>
                <w:rFonts w:ascii="Calibri" w:eastAsia="Calibri" w:hAnsi="Calibri" w:cs="Calibri"/>
              </w:rPr>
              <w:t>ow to record data to improve pupil outcomes. - Understanding written marking is only one form of feedback. - Identify efficient approaches to marking and alternativ</w:t>
            </w:r>
            <w:r w:rsidR="00596E5F" w:rsidRPr="00596E5F">
              <w:rPr>
                <w:rFonts w:ascii="Calibri" w:eastAsia="Calibri" w:hAnsi="Calibri" w:cs="Calibri"/>
              </w:rPr>
              <w:t>es to providing feedback - Use</w:t>
            </w:r>
            <w:r w:rsidR="183B56E9" w:rsidRPr="00596E5F">
              <w:rPr>
                <w:rFonts w:ascii="Calibri" w:eastAsia="Calibri" w:hAnsi="Calibri" w:cs="Calibri"/>
              </w:rPr>
              <w:t xml:space="preserve"> verbal feedback in plac</w:t>
            </w:r>
            <w:r w:rsidR="00596E5F" w:rsidRPr="00596E5F">
              <w:rPr>
                <w:rFonts w:ascii="Calibri" w:eastAsia="Calibri" w:hAnsi="Calibri" w:cs="Calibri"/>
              </w:rPr>
              <w:t>e of written feedback - Reduce</w:t>
            </w:r>
            <w:r w:rsidR="183B56E9" w:rsidRPr="00596E5F">
              <w:rPr>
                <w:rFonts w:ascii="Calibri" w:eastAsia="Calibri" w:hAnsi="Calibri" w:cs="Calibri"/>
              </w:rPr>
              <w:t xml:space="preserve"> </w:t>
            </w:r>
            <w:r w:rsidR="00596E5F" w:rsidRPr="00596E5F">
              <w:rPr>
                <w:rFonts w:ascii="Calibri" w:eastAsia="Calibri" w:hAnsi="Calibri" w:cs="Calibri"/>
              </w:rPr>
              <w:t xml:space="preserve">the opportunity cost of marking </w:t>
            </w:r>
            <w:r w:rsidR="183B56E9" w:rsidRPr="00596E5F">
              <w:rPr>
                <w:rFonts w:ascii="Calibri" w:eastAsia="Calibri" w:hAnsi="Calibri" w:cs="Calibri"/>
              </w:rPr>
              <w:t>e.g</w:t>
            </w:r>
            <w:r w:rsidR="00596E5F" w:rsidRPr="00596E5F">
              <w:rPr>
                <w:rFonts w:ascii="Calibri" w:eastAsia="Calibri" w:hAnsi="Calibri" w:cs="Calibri"/>
              </w:rPr>
              <w:t xml:space="preserve">. use </w:t>
            </w:r>
            <w:r w:rsidR="183B56E9" w:rsidRPr="00596E5F">
              <w:rPr>
                <w:rFonts w:ascii="Calibri" w:eastAsia="Calibri" w:hAnsi="Calibri" w:cs="Calibri"/>
              </w:rPr>
              <w:t>abbreviations and codes</w:t>
            </w:r>
            <w:r w:rsidR="00596E5F" w:rsidRPr="00596E5F">
              <w:rPr>
                <w:rFonts w:ascii="Calibri" w:eastAsia="Calibri" w:hAnsi="Calibri" w:cs="Calibri"/>
              </w:rPr>
              <w:t xml:space="preserve">. - Highlight </w:t>
            </w:r>
            <w:r w:rsidR="183B56E9" w:rsidRPr="00596E5F">
              <w:rPr>
                <w:rFonts w:ascii="Calibri" w:eastAsia="Calibri" w:hAnsi="Calibri" w:cs="Calibri"/>
              </w:rPr>
              <w:t xml:space="preserve">errors related to misunderstandings, rather than </w:t>
            </w:r>
            <w:r w:rsidR="00417384" w:rsidRPr="00596E5F">
              <w:rPr>
                <w:rFonts w:ascii="Calibri" w:eastAsia="Calibri" w:hAnsi="Calibri" w:cs="Calibri"/>
              </w:rPr>
              <w:t>careless mistakes when marking.</w:t>
            </w:r>
          </w:p>
        </w:tc>
      </w:tr>
      <w:tr w:rsidR="183B56E9" w14:paraId="2CB7A447" w14:textId="77777777" w:rsidTr="00533EE3">
        <w:trPr>
          <w:gridAfter w:val="2"/>
          <w:wAfter w:w="142" w:type="dxa"/>
          <w:trHeight w:val="300"/>
        </w:trPr>
        <w:tc>
          <w:tcPr>
            <w:tcW w:w="10598" w:type="dxa"/>
            <w:gridSpan w:val="2"/>
            <w:shd w:val="clear" w:color="auto" w:fill="DBE5F1" w:themeFill="accent1" w:themeFillTint="33"/>
          </w:tcPr>
          <w:p w14:paraId="526FF479" w14:textId="75868114" w:rsidR="183B56E9" w:rsidRPr="00C97FAE" w:rsidRDefault="00417384" w:rsidP="00533EE3">
            <w:pPr>
              <w:spacing w:line="276" w:lineRule="auto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6E0B7925">
              <w:rPr>
                <w:rFonts w:ascii="Calibri" w:eastAsia="Calibri" w:hAnsi="Calibri" w:cs="Calibri"/>
                <w:b/>
                <w:bCs/>
                <w:u w:val="single"/>
              </w:rPr>
              <w:t>Professional Behaviours ( CCF8)</w:t>
            </w:r>
          </w:p>
        </w:tc>
      </w:tr>
      <w:tr w:rsidR="183B56E9" w14:paraId="08DEE3C0" w14:textId="77777777" w:rsidTr="00533EE3">
        <w:trPr>
          <w:gridAfter w:val="2"/>
          <w:wAfter w:w="142" w:type="dxa"/>
          <w:trHeight w:val="300"/>
        </w:trPr>
        <w:tc>
          <w:tcPr>
            <w:tcW w:w="2660" w:type="dxa"/>
            <w:shd w:val="clear" w:color="auto" w:fill="DBE5F1" w:themeFill="accent1" w:themeFillTint="33"/>
          </w:tcPr>
          <w:p w14:paraId="30F66C34" w14:textId="79AF4CB4" w:rsidR="38D6D56B" w:rsidRDefault="38D6D56B" w:rsidP="183B56E9">
            <w:pPr>
              <w:rPr>
                <w:rFonts w:ascii="Calibri" w:eastAsia="Calibri" w:hAnsi="Calibri" w:cs="Calibri"/>
              </w:rPr>
            </w:pPr>
            <w:r w:rsidRPr="183B56E9">
              <w:rPr>
                <w:rFonts w:ascii="Calibri" w:hAnsi="Calibri"/>
                <w:b/>
                <w:bCs/>
              </w:rPr>
              <w:t xml:space="preserve">Developed as a </w:t>
            </w:r>
            <w:proofErr w:type="gramStart"/>
            <w:r w:rsidRPr="183B56E9">
              <w:rPr>
                <w:rFonts w:ascii="Calibri" w:hAnsi="Calibri"/>
                <w:b/>
                <w:bCs/>
              </w:rPr>
              <w:t>professional ?</w:t>
            </w:r>
            <w:proofErr w:type="gramEnd"/>
          </w:p>
        </w:tc>
        <w:tc>
          <w:tcPr>
            <w:tcW w:w="7938" w:type="dxa"/>
          </w:tcPr>
          <w:p w14:paraId="06FB78D4" w14:textId="6CEDA233" w:rsidR="38D6D56B" w:rsidRPr="00596E5F" w:rsidRDefault="00596E5F" w:rsidP="00C97FA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hAnsi="Calibri"/>
                <w:sz w:val="20"/>
              </w:rPr>
              <w:t>E</w:t>
            </w:r>
            <w:r w:rsidR="183B56E9" w:rsidRPr="00596E5F">
              <w:rPr>
                <w:rFonts w:ascii="Calibri" w:eastAsia="Calibri" w:hAnsi="Calibri" w:cs="Calibri"/>
                <w:sz w:val="20"/>
              </w:rPr>
              <w:t>ngage in professional development with clear intentions for impact on pupil outcomes, over time with opportun</w:t>
            </w:r>
            <w:r w:rsidR="00C97FAE">
              <w:rPr>
                <w:rFonts w:ascii="Calibri" w:eastAsia="Calibri" w:hAnsi="Calibri" w:cs="Calibri"/>
                <w:sz w:val="20"/>
              </w:rPr>
              <w:t xml:space="preserve">ities for practice. -  Identify and carry out </w:t>
            </w:r>
            <w:r w:rsidR="183B56E9" w:rsidRPr="00596E5F">
              <w:rPr>
                <w:rFonts w:ascii="Calibri" w:eastAsia="Calibri" w:hAnsi="Calibri" w:cs="Calibri"/>
                <w:sz w:val="20"/>
              </w:rPr>
              <w:t>duties relating to Part 2 of the Te</w:t>
            </w:r>
            <w:r w:rsidR="00C97FAE">
              <w:rPr>
                <w:rFonts w:ascii="Calibri" w:eastAsia="Calibri" w:hAnsi="Calibri" w:cs="Calibri"/>
                <w:sz w:val="20"/>
              </w:rPr>
              <w:t>achers’ Standards. Strengthen</w:t>
            </w:r>
            <w:r w:rsidR="183B56E9" w:rsidRPr="00596E5F">
              <w:rPr>
                <w:rFonts w:ascii="Calibri" w:eastAsia="Calibri" w:hAnsi="Calibri" w:cs="Calibri"/>
                <w:sz w:val="20"/>
              </w:rPr>
              <w:t xml:space="preserve"> pedagogical and subject knowledge by participati</w:t>
            </w:r>
            <w:r w:rsidR="00C97FAE">
              <w:rPr>
                <w:rFonts w:ascii="Calibri" w:eastAsia="Calibri" w:hAnsi="Calibri" w:cs="Calibri"/>
                <w:sz w:val="20"/>
              </w:rPr>
              <w:t xml:space="preserve">ng in wider networks. - Learn </w:t>
            </w:r>
            <w:r w:rsidR="183B56E9" w:rsidRPr="00596E5F">
              <w:rPr>
                <w:rFonts w:ascii="Calibri" w:eastAsia="Calibri" w:hAnsi="Calibri" w:cs="Calibri"/>
                <w:sz w:val="20"/>
              </w:rPr>
              <w:t xml:space="preserve">to extend subject and pedagogic knowledge as part of the lesson preparation process. </w:t>
            </w:r>
            <w:r w:rsidR="00C97FAE">
              <w:rPr>
                <w:rFonts w:ascii="Calibri" w:eastAsia="Calibri" w:hAnsi="Calibri" w:cs="Calibri"/>
                <w:sz w:val="20"/>
              </w:rPr>
              <w:t xml:space="preserve">– Seek </w:t>
            </w:r>
            <w:r w:rsidR="183B56E9" w:rsidRPr="00596E5F">
              <w:rPr>
                <w:rFonts w:ascii="Calibri" w:eastAsia="Calibri" w:hAnsi="Calibri" w:cs="Calibri"/>
                <w:sz w:val="20"/>
              </w:rPr>
              <w:t>challenge, feedback and critique from mentors an</w:t>
            </w:r>
            <w:r w:rsidR="00C97FAE">
              <w:rPr>
                <w:rFonts w:ascii="Calibri" w:eastAsia="Calibri" w:hAnsi="Calibri" w:cs="Calibri"/>
                <w:sz w:val="20"/>
              </w:rPr>
              <w:t xml:space="preserve">d </w:t>
            </w:r>
            <w:r w:rsidR="183B56E9" w:rsidRPr="00596E5F">
              <w:rPr>
                <w:rFonts w:ascii="Calibri" w:eastAsia="Calibri" w:hAnsi="Calibri" w:cs="Calibri"/>
                <w:sz w:val="20"/>
              </w:rPr>
              <w:t xml:space="preserve">other colleagues in an open and trusting working environment. </w:t>
            </w:r>
            <w:r w:rsidR="00C97FAE">
              <w:rPr>
                <w:rFonts w:ascii="Calibri" w:eastAsia="Calibri" w:hAnsi="Calibri" w:cs="Calibri"/>
                <w:sz w:val="20"/>
              </w:rPr>
              <w:t>- Reflect on progress made, recognise</w:t>
            </w:r>
            <w:r w:rsidR="183B56E9" w:rsidRPr="00596E5F">
              <w:rPr>
                <w:rFonts w:ascii="Calibri" w:eastAsia="Calibri" w:hAnsi="Calibri" w:cs="Calibri"/>
                <w:sz w:val="20"/>
              </w:rPr>
              <w:t xml:space="preserve"> strength</w:t>
            </w:r>
            <w:r w:rsidR="00C97FAE">
              <w:rPr>
                <w:rFonts w:ascii="Calibri" w:eastAsia="Calibri" w:hAnsi="Calibri" w:cs="Calibri"/>
                <w:sz w:val="20"/>
              </w:rPr>
              <w:t>s and weaknesses and identify</w:t>
            </w:r>
            <w:r w:rsidR="183B56E9" w:rsidRPr="00596E5F">
              <w:rPr>
                <w:rFonts w:ascii="Calibri" w:eastAsia="Calibri" w:hAnsi="Calibri" w:cs="Calibri"/>
                <w:sz w:val="20"/>
              </w:rPr>
              <w:t xml:space="preserve"> next steps for</w:t>
            </w:r>
            <w:r w:rsidR="00C97FAE">
              <w:rPr>
                <w:rFonts w:ascii="Calibri" w:eastAsia="Calibri" w:hAnsi="Calibri" w:cs="Calibri"/>
                <w:sz w:val="20"/>
              </w:rPr>
              <w:t xml:space="preserve"> further improvement. - Engage</w:t>
            </w:r>
            <w:r w:rsidR="183B56E9" w:rsidRPr="00596E5F">
              <w:rPr>
                <w:rFonts w:ascii="Calibri" w:eastAsia="Calibri" w:hAnsi="Calibri" w:cs="Calibri"/>
                <w:sz w:val="20"/>
              </w:rPr>
              <w:t xml:space="preserve"> cr</w:t>
            </w:r>
            <w:r w:rsidR="00C97FAE">
              <w:rPr>
                <w:rFonts w:ascii="Calibri" w:eastAsia="Calibri" w:hAnsi="Calibri" w:cs="Calibri"/>
                <w:sz w:val="20"/>
              </w:rPr>
              <w:t>itically with research and use evidence to critique practice.</w:t>
            </w:r>
          </w:p>
        </w:tc>
      </w:tr>
      <w:tr w:rsidR="183B56E9" w14:paraId="3E28BB77" w14:textId="77777777" w:rsidTr="00533EE3">
        <w:trPr>
          <w:gridAfter w:val="2"/>
          <w:wAfter w:w="142" w:type="dxa"/>
          <w:trHeight w:val="300"/>
        </w:trPr>
        <w:tc>
          <w:tcPr>
            <w:tcW w:w="2660" w:type="dxa"/>
            <w:shd w:val="clear" w:color="auto" w:fill="DBE5F1" w:themeFill="accent1" w:themeFillTint="33"/>
          </w:tcPr>
          <w:p w14:paraId="7A3A6F46" w14:textId="53A47090" w:rsidR="38D6D56B" w:rsidRDefault="38D6D56B" w:rsidP="183B56E9">
            <w:pPr>
              <w:spacing w:line="276" w:lineRule="auto"/>
              <w:rPr>
                <w:rFonts w:ascii="Calibri" w:eastAsia="Calibri" w:hAnsi="Calibri" w:cs="Calibri"/>
              </w:rPr>
            </w:pPr>
            <w:r w:rsidRPr="183B56E9">
              <w:rPr>
                <w:rFonts w:ascii="Calibri" w:hAnsi="Calibri"/>
                <w:b/>
                <w:bCs/>
              </w:rPr>
              <w:t>Built effective working relationships?</w:t>
            </w:r>
          </w:p>
        </w:tc>
        <w:tc>
          <w:tcPr>
            <w:tcW w:w="7938" w:type="dxa"/>
          </w:tcPr>
          <w:p w14:paraId="1FB5C77E" w14:textId="12B70987" w:rsidR="38D6D56B" w:rsidRPr="00596E5F" w:rsidRDefault="38D6D56B" w:rsidP="00C97FA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 w:rsidRPr="00596E5F">
              <w:rPr>
                <w:rFonts w:ascii="Calibri" w:hAnsi="Calibri"/>
                <w:sz w:val="20"/>
              </w:rPr>
              <w:t>S</w:t>
            </w:r>
            <w:r w:rsidR="183B56E9" w:rsidRPr="00596E5F">
              <w:rPr>
                <w:rFonts w:ascii="Calibri" w:eastAsia="Calibri" w:hAnsi="Calibri" w:cs="Calibri"/>
                <w:sz w:val="20"/>
              </w:rPr>
              <w:t>eek ways to support in</w:t>
            </w:r>
            <w:r w:rsidR="00C97FAE">
              <w:rPr>
                <w:rFonts w:ascii="Calibri" w:eastAsia="Calibri" w:hAnsi="Calibri" w:cs="Calibri"/>
                <w:sz w:val="20"/>
              </w:rPr>
              <w:t xml:space="preserve">dividual colleagues and work </w:t>
            </w:r>
            <w:r w:rsidR="183B56E9" w:rsidRPr="00596E5F">
              <w:rPr>
                <w:rFonts w:ascii="Calibri" w:eastAsia="Calibri" w:hAnsi="Calibri" w:cs="Calibri"/>
                <w:sz w:val="20"/>
              </w:rPr>
              <w:t xml:space="preserve">as part of a team. -  Communicate with parents and carers proactively and make effective use of parents’ evenings to engage. - </w:t>
            </w:r>
            <w:r w:rsidR="00C97FAE">
              <w:rPr>
                <w:rFonts w:ascii="Calibri" w:eastAsia="Calibri" w:hAnsi="Calibri" w:cs="Calibri"/>
                <w:sz w:val="20"/>
              </w:rPr>
              <w:t>W</w:t>
            </w:r>
            <w:r w:rsidR="183B56E9" w:rsidRPr="00596E5F">
              <w:rPr>
                <w:rFonts w:ascii="Calibri" w:eastAsia="Calibri" w:hAnsi="Calibri" w:cs="Calibri"/>
                <w:sz w:val="20"/>
              </w:rPr>
              <w:t>ork closely with the SENCO an</w:t>
            </w:r>
            <w:r w:rsidR="00C97FAE">
              <w:rPr>
                <w:rFonts w:ascii="Calibri" w:eastAsia="Calibri" w:hAnsi="Calibri" w:cs="Calibri"/>
                <w:sz w:val="20"/>
              </w:rPr>
              <w:t>d other professionals to support</w:t>
            </w:r>
            <w:r w:rsidR="183B56E9" w:rsidRPr="00596E5F">
              <w:rPr>
                <w:rFonts w:ascii="Calibri" w:eastAsia="Calibri" w:hAnsi="Calibri" w:cs="Calibri"/>
                <w:sz w:val="20"/>
              </w:rPr>
              <w:t xml:space="preserve"> pupils w</w:t>
            </w:r>
            <w:r w:rsidR="00C97FAE">
              <w:rPr>
                <w:rFonts w:ascii="Calibri" w:eastAsia="Calibri" w:hAnsi="Calibri" w:cs="Calibri"/>
                <w:sz w:val="20"/>
              </w:rPr>
              <w:t>ith additional needs - M</w:t>
            </w:r>
            <w:r w:rsidR="183B56E9" w:rsidRPr="00596E5F">
              <w:rPr>
                <w:rFonts w:ascii="Calibri" w:eastAsia="Calibri" w:hAnsi="Calibri" w:cs="Calibri"/>
                <w:sz w:val="20"/>
              </w:rPr>
              <w:t xml:space="preserve">ake explicit links between interventions delivered outside of lessons with classroom teaching. - </w:t>
            </w:r>
            <w:r w:rsidR="00C97FAE">
              <w:rPr>
                <w:rFonts w:ascii="Calibri" w:eastAsia="Calibri" w:hAnsi="Calibri" w:cs="Calibri"/>
                <w:sz w:val="20"/>
              </w:rPr>
              <w:t>S</w:t>
            </w:r>
            <w:r w:rsidR="183B56E9" w:rsidRPr="00596E5F">
              <w:rPr>
                <w:rFonts w:ascii="Calibri" w:eastAsia="Calibri" w:hAnsi="Calibri" w:cs="Calibri"/>
                <w:sz w:val="20"/>
              </w:rPr>
              <w:t xml:space="preserve">hare the intended lesson outcomes with teaching assistants ahead of lessons. - </w:t>
            </w:r>
            <w:r w:rsidR="00C97FAE">
              <w:rPr>
                <w:rFonts w:ascii="Calibri" w:eastAsia="Calibri" w:hAnsi="Calibri" w:cs="Calibri"/>
                <w:sz w:val="20"/>
              </w:rPr>
              <w:t>E</w:t>
            </w:r>
            <w:r w:rsidR="183B56E9" w:rsidRPr="00596E5F">
              <w:rPr>
                <w:rFonts w:ascii="Calibri" w:eastAsia="Calibri" w:hAnsi="Calibri" w:cs="Calibri"/>
                <w:sz w:val="20"/>
              </w:rPr>
              <w:t xml:space="preserve">nsure that support provided by teaching assistants in lessons is additional to, rather than a replacement </w:t>
            </w:r>
            <w:r w:rsidR="183B56E9" w:rsidRPr="00596E5F">
              <w:rPr>
                <w:rFonts w:ascii="Calibri" w:eastAsia="Calibri" w:hAnsi="Calibri" w:cs="Calibri"/>
                <w:sz w:val="20"/>
              </w:rPr>
              <w:lastRenderedPageBreak/>
              <w:t xml:space="preserve">for, support </w:t>
            </w:r>
            <w:r w:rsidR="00C97FAE">
              <w:rPr>
                <w:rFonts w:ascii="Calibri" w:eastAsia="Calibri" w:hAnsi="Calibri" w:cs="Calibri"/>
                <w:sz w:val="20"/>
              </w:rPr>
              <w:t xml:space="preserve">from the teacher – Contribute </w:t>
            </w:r>
            <w:r w:rsidR="183B56E9" w:rsidRPr="00596E5F">
              <w:rPr>
                <w:rFonts w:ascii="Calibri" w:eastAsia="Calibri" w:hAnsi="Calibri" w:cs="Calibri"/>
                <w:sz w:val="20"/>
              </w:rPr>
              <w:t>positively to the wide</w:t>
            </w:r>
            <w:r w:rsidR="00C97FAE">
              <w:rPr>
                <w:rFonts w:ascii="Calibri" w:eastAsia="Calibri" w:hAnsi="Calibri" w:cs="Calibri"/>
                <w:sz w:val="20"/>
              </w:rPr>
              <w:t xml:space="preserve">r school culture and develop </w:t>
            </w:r>
            <w:r w:rsidR="183B56E9" w:rsidRPr="00596E5F">
              <w:rPr>
                <w:rFonts w:ascii="Calibri" w:eastAsia="Calibri" w:hAnsi="Calibri" w:cs="Calibri"/>
                <w:sz w:val="20"/>
              </w:rPr>
              <w:t xml:space="preserve">a feeling of shared responsibility for improving the lives of all pupils </w:t>
            </w:r>
            <w:r w:rsidR="00C97FAE">
              <w:rPr>
                <w:rFonts w:ascii="Calibri" w:eastAsia="Calibri" w:hAnsi="Calibri" w:cs="Calibri"/>
                <w:sz w:val="20"/>
              </w:rPr>
              <w:t xml:space="preserve">– Know </w:t>
            </w:r>
            <w:r w:rsidR="183B56E9" w:rsidRPr="00596E5F">
              <w:rPr>
                <w:rFonts w:ascii="Calibri" w:eastAsia="Calibri" w:hAnsi="Calibri" w:cs="Calibri"/>
                <w:sz w:val="20"/>
              </w:rPr>
              <w:t>who to contact with any s</w:t>
            </w:r>
            <w:r w:rsidR="00C97FAE">
              <w:rPr>
                <w:rFonts w:ascii="Calibri" w:eastAsia="Calibri" w:hAnsi="Calibri" w:cs="Calibri"/>
                <w:sz w:val="20"/>
              </w:rPr>
              <w:t xml:space="preserve">afeguarding concerns and have </w:t>
            </w:r>
            <w:r w:rsidR="183B56E9" w:rsidRPr="00596E5F">
              <w:rPr>
                <w:rFonts w:ascii="Calibri" w:eastAsia="Calibri" w:hAnsi="Calibri" w:cs="Calibri"/>
                <w:sz w:val="20"/>
              </w:rPr>
              <w:t xml:space="preserve">a clear understanding of what </w:t>
            </w:r>
            <w:r w:rsidR="00C97FAE">
              <w:rPr>
                <w:rFonts w:ascii="Calibri" w:eastAsia="Calibri" w:hAnsi="Calibri" w:cs="Calibri"/>
                <w:sz w:val="20"/>
              </w:rPr>
              <w:t>to report. – Prepare</w:t>
            </w:r>
            <w:r w:rsidR="183B56E9" w:rsidRPr="00596E5F">
              <w:rPr>
                <w:rFonts w:ascii="Calibri" w:eastAsia="Calibri" w:hAnsi="Calibri" w:cs="Calibri"/>
                <w:sz w:val="20"/>
              </w:rPr>
              <w:t xml:space="preserve"> teaching assistant</w:t>
            </w:r>
            <w:r w:rsidR="00C97FAE">
              <w:rPr>
                <w:rFonts w:ascii="Calibri" w:eastAsia="Calibri" w:hAnsi="Calibri" w:cs="Calibri"/>
                <w:sz w:val="20"/>
              </w:rPr>
              <w:t>s for lessons under supervision.</w:t>
            </w:r>
          </w:p>
        </w:tc>
      </w:tr>
      <w:tr w:rsidR="183B56E9" w14:paraId="3DDB2016" w14:textId="77777777" w:rsidTr="00533EE3">
        <w:trPr>
          <w:gridAfter w:val="2"/>
          <w:wAfter w:w="142" w:type="dxa"/>
          <w:trHeight w:val="300"/>
        </w:trPr>
        <w:tc>
          <w:tcPr>
            <w:tcW w:w="2660" w:type="dxa"/>
            <w:shd w:val="clear" w:color="auto" w:fill="DBE5F1" w:themeFill="accent1" w:themeFillTint="33"/>
          </w:tcPr>
          <w:p w14:paraId="0019AD2F" w14:textId="790D9C32" w:rsidR="38D6D56B" w:rsidRDefault="00C97FAE" w:rsidP="183B56E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 xml:space="preserve">Managed </w:t>
            </w:r>
            <w:r w:rsidR="38D6D56B" w:rsidRPr="183B56E9">
              <w:rPr>
                <w:rFonts w:ascii="Calibri" w:hAnsi="Calibri"/>
                <w:b/>
                <w:bCs/>
              </w:rPr>
              <w:t xml:space="preserve">workload and </w:t>
            </w:r>
            <w:proofErr w:type="gramStart"/>
            <w:r w:rsidR="38D6D56B" w:rsidRPr="183B56E9">
              <w:rPr>
                <w:rFonts w:ascii="Calibri" w:hAnsi="Calibri"/>
                <w:b/>
                <w:bCs/>
              </w:rPr>
              <w:t>wellbeing</w:t>
            </w:r>
            <w:r>
              <w:rPr>
                <w:rFonts w:ascii="Calibri" w:hAnsi="Calibri"/>
                <w:b/>
                <w:bCs/>
              </w:rPr>
              <w:t xml:space="preserve"> ?</w:t>
            </w:r>
            <w:proofErr w:type="gramEnd"/>
          </w:p>
        </w:tc>
        <w:tc>
          <w:tcPr>
            <w:tcW w:w="7938" w:type="dxa"/>
          </w:tcPr>
          <w:p w14:paraId="57AE9E73" w14:textId="0456CC59" w:rsidR="183B56E9" w:rsidRPr="00596E5F" w:rsidRDefault="38D6D56B" w:rsidP="183B56E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 w:rsidRPr="00596E5F">
              <w:rPr>
                <w:rFonts w:ascii="Calibri" w:hAnsi="Calibri"/>
                <w:sz w:val="20"/>
              </w:rPr>
              <w:t>U</w:t>
            </w:r>
            <w:r w:rsidR="183B56E9" w:rsidRPr="00596E5F">
              <w:rPr>
                <w:rFonts w:ascii="Calibri" w:eastAsia="Calibri" w:hAnsi="Calibri" w:cs="Calibri"/>
                <w:sz w:val="20"/>
              </w:rPr>
              <w:t xml:space="preserve">se and personalise systems and routines to support efficient time and task management </w:t>
            </w:r>
            <w:r w:rsidR="00C97FAE">
              <w:rPr>
                <w:rFonts w:ascii="Calibri" w:eastAsia="Calibri" w:hAnsi="Calibri" w:cs="Calibri"/>
                <w:sz w:val="20"/>
              </w:rPr>
              <w:t>–</w:t>
            </w:r>
            <w:r w:rsidR="183B56E9" w:rsidRPr="00596E5F">
              <w:rPr>
                <w:rFonts w:ascii="Calibri" w:eastAsia="Calibri" w:hAnsi="Calibri" w:cs="Calibri"/>
                <w:sz w:val="20"/>
              </w:rPr>
              <w:t xml:space="preserve"> </w:t>
            </w:r>
            <w:r w:rsidR="00C97FAE">
              <w:rPr>
                <w:rFonts w:ascii="Calibri" w:eastAsia="Calibri" w:hAnsi="Calibri" w:cs="Calibri"/>
                <w:sz w:val="20"/>
              </w:rPr>
              <w:t>Understand t</w:t>
            </w:r>
            <w:r w:rsidR="183B56E9" w:rsidRPr="00596E5F">
              <w:rPr>
                <w:rFonts w:ascii="Calibri" w:eastAsia="Calibri" w:hAnsi="Calibri" w:cs="Calibri"/>
                <w:sz w:val="20"/>
              </w:rPr>
              <w:t>he importance of t</w:t>
            </w:r>
            <w:r w:rsidR="00C97FAE">
              <w:rPr>
                <w:rFonts w:ascii="Calibri" w:eastAsia="Calibri" w:hAnsi="Calibri" w:cs="Calibri"/>
                <w:sz w:val="20"/>
              </w:rPr>
              <w:t xml:space="preserve">he right to support – Protect </w:t>
            </w:r>
            <w:r w:rsidR="183B56E9" w:rsidRPr="00596E5F">
              <w:rPr>
                <w:rFonts w:ascii="Calibri" w:eastAsia="Calibri" w:hAnsi="Calibri" w:cs="Calibri"/>
                <w:sz w:val="20"/>
              </w:rPr>
              <w:t xml:space="preserve"> time </w:t>
            </w:r>
            <w:r w:rsidR="00C97FAE">
              <w:rPr>
                <w:rFonts w:ascii="Calibri" w:eastAsia="Calibri" w:hAnsi="Calibri" w:cs="Calibri"/>
                <w:sz w:val="20"/>
              </w:rPr>
              <w:t xml:space="preserve">for rest and recovery and be </w:t>
            </w:r>
            <w:r w:rsidR="183B56E9" w:rsidRPr="00596E5F">
              <w:rPr>
                <w:rFonts w:ascii="Calibri" w:eastAsia="Calibri" w:hAnsi="Calibri" w:cs="Calibri"/>
                <w:sz w:val="20"/>
              </w:rPr>
              <w:t>aware of the sources of support available to support good mental wellbeing- Colla</w:t>
            </w:r>
            <w:r w:rsidR="00C97FAE">
              <w:rPr>
                <w:rFonts w:ascii="Calibri" w:eastAsia="Calibri" w:hAnsi="Calibri" w:cs="Calibri"/>
                <w:sz w:val="20"/>
              </w:rPr>
              <w:t xml:space="preserve">borate </w:t>
            </w:r>
            <w:r w:rsidR="183B56E9" w:rsidRPr="00596E5F">
              <w:rPr>
                <w:rFonts w:ascii="Calibri" w:eastAsia="Calibri" w:hAnsi="Calibri" w:cs="Calibri"/>
                <w:sz w:val="20"/>
              </w:rPr>
              <w:t>with colleagues to share the load of pla</w:t>
            </w:r>
            <w:r w:rsidR="00C97FAE">
              <w:rPr>
                <w:rFonts w:ascii="Calibri" w:eastAsia="Calibri" w:hAnsi="Calibri" w:cs="Calibri"/>
                <w:sz w:val="20"/>
              </w:rPr>
              <w:t xml:space="preserve">nning and preparation and make use of shared resources </w:t>
            </w:r>
          </w:p>
        </w:tc>
      </w:tr>
    </w:tbl>
    <w:p w14:paraId="72A3D3EC" w14:textId="36AD484A" w:rsidR="00FF1586" w:rsidRPr="00C95157" w:rsidRDefault="00FF1586" w:rsidP="09D33683">
      <w:pPr>
        <w:rPr>
          <w:rFonts w:ascii="Arial" w:eastAsia="Arial" w:hAnsi="Arial" w:cs="Arial"/>
          <w:b/>
          <w:bCs/>
          <w:sz w:val="28"/>
          <w:szCs w:val="28"/>
        </w:rPr>
      </w:pPr>
    </w:p>
    <w:sectPr w:rsidR="00FF1586" w:rsidRPr="00C95157" w:rsidSect="00CC4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888B3" w14:textId="77777777" w:rsidR="00106F9D" w:rsidRDefault="00106F9D" w:rsidP="00F376F4">
      <w:pPr>
        <w:spacing w:after="0" w:line="240" w:lineRule="auto"/>
      </w:pPr>
      <w:r>
        <w:separator/>
      </w:r>
    </w:p>
  </w:endnote>
  <w:endnote w:type="continuationSeparator" w:id="0">
    <w:p w14:paraId="06E36BEA" w14:textId="77777777" w:rsidR="00106F9D" w:rsidRDefault="00106F9D" w:rsidP="00F3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66601" w14:textId="77777777" w:rsidR="008C3BFC" w:rsidRDefault="008C3B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9349"/>
      <w:gridCol w:w="260"/>
    </w:tblGrid>
    <w:tr w:rsidR="00F376F4" w:rsidRPr="00141033" w14:paraId="58928B98" w14:textId="77777777" w:rsidTr="00F376F4">
      <w:trPr>
        <w:trHeight w:val="57"/>
      </w:trPr>
      <w:tc>
        <w:tcPr>
          <w:tcW w:w="10200" w:type="dxa"/>
          <w:gridSpan w:val="2"/>
          <w:shd w:val="clear" w:color="auto" w:fill="FFC000"/>
          <w:vAlign w:val="center"/>
        </w:tcPr>
        <w:p w14:paraId="07315E7D" w14:textId="77777777" w:rsidR="00F376F4" w:rsidRPr="00141033" w:rsidRDefault="00F376F4" w:rsidP="00F376F4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260" w:type="dxa"/>
          <w:shd w:val="clear" w:color="auto" w:fill="FFC000"/>
          <w:vAlign w:val="center"/>
        </w:tcPr>
        <w:p w14:paraId="0C028AC6" w14:textId="77777777" w:rsidR="00F376F4" w:rsidRPr="00141033" w:rsidRDefault="00F376F4" w:rsidP="00F376F4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  <w:tr w:rsidR="00F376F4" w14:paraId="4F659E35" w14:textId="77777777" w:rsidTr="00F376F4">
      <w:tc>
        <w:tcPr>
          <w:tcW w:w="851" w:type="dxa"/>
          <w:shd w:val="clear" w:color="auto" w:fill="000000" w:themeFill="text1"/>
          <w:vAlign w:val="center"/>
        </w:tcPr>
        <w:p w14:paraId="090232DE" w14:textId="77777777" w:rsidR="00F376F4" w:rsidRPr="00001E16" w:rsidRDefault="00F376F4" w:rsidP="00F376F4">
          <w:pPr>
            <w:pStyle w:val="Header"/>
            <w:tabs>
              <w:tab w:val="clear" w:pos="4513"/>
              <w:tab w:val="clear" w:pos="9026"/>
              <w:tab w:val="right" w:pos="10234"/>
            </w:tabs>
            <w:rPr>
              <w:sz w:val="28"/>
              <w:szCs w:val="28"/>
            </w:rPr>
          </w:pPr>
          <w:r>
            <w:rPr>
              <w:rFonts w:ascii="Tw Cen MT" w:hAnsi="Tw Cen MT"/>
              <w:sz w:val="28"/>
            </w:rPr>
            <w:fldChar w:fldCharType="begin"/>
          </w:r>
          <w:r>
            <w:rPr>
              <w:rFonts w:ascii="Tw Cen MT" w:hAnsi="Tw Cen MT"/>
              <w:sz w:val="28"/>
            </w:rPr>
            <w:instrText xml:space="preserve"> PAGE   \* MERGEFORMAT </w:instrText>
          </w:r>
          <w:r>
            <w:rPr>
              <w:rFonts w:ascii="Tw Cen MT" w:hAnsi="Tw Cen MT"/>
              <w:sz w:val="28"/>
            </w:rPr>
            <w:fldChar w:fldCharType="separate"/>
          </w:r>
          <w:r w:rsidR="00533EE3">
            <w:rPr>
              <w:rFonts w:ascii="Tw Cen MT" w:hAnsi="Tw Cen MT"/>
              <w:noProof/>
              <w:sz w:val="28"/>
            </w:rPr>
            <w:t>4</w:t>
          </w:r>
          <w:r>
            <w:rPr>
              <w:rFonts w:ascii="Tw Cen MT" w:hAnsi="Tw Cen MT"/>
              <w:sz w:val="28"/>
            </w:rPr>
            <w:fldChar w:fldCharType="end"/>
          </w:r>
          <w:r w:rsidRPr="00294B4A">
            <w:rPr>
              <w:rFonts w:ascii="Tw Cen MT" w:hAnsi="Tw Cen MT"/>
              <w:sz w:val="16"/>
            </w:rPr>
            <w:t xml:space="preserve"> </w:t>
          </w:r>
          <w:r>
            <w:rPr>
              <w:rFonts w:ascii="Tw Cen MT" w:hAnsi="Tw Cen MT"/>
              <w:sz w:val="16"/>
            </w:rPr>
            <w:t>/</w:t>
          </w:r>
          <w:r w:rsidRPr="00294B4A">
            <w:rPr>
              <w:rFonts w:ascii="Tw Cen MT" w:hAnsi="Tw Cen MT"/>
              <w:noProof/>
              <w:sz w:val="16"/>
            </w:rPr>
            <w:fldChar w:fldCharType="begin"/>
          </w:r>
          <w:r w:rsidRPr="00294B4A">
            <w:rPr>
              <w:rFonts w:ascii="Tw Cen MT" w:hAnsi="Tw Cen MT"/>
              <w:noProof/>
              <w:sz w:val="16"/>
            </w:rPr>
            <w:instrText xml:space="preserve"> NUMPAGES   \* MERGEFORMAT </w:instrText>
          </w:r>
          <w:r w:rsidRPr="00294B4A">
            <w:rPr>
              <w:rFonts w:ascii="Tw Cen MT" w:hAnsi="Tw Cen MT"/>
              <w:noProof/>
              <w:sz w:val="16"/>
            </w:rPr>
            <w:fldChar w:fldCharType="separate"/>
          </w:r>
          <w:r w:rsidR="00533EE3">
            <w:rPr>
              <w:rFonts w:ascii="Tw Cen MT" w:hAnsi="Tw Cen MT"/>
              <w:noProof/>
              <w:sz w:val="16"/>
            </w:rPr>
            <w:t>5</w:t>
          </w:r>
          <w:r w:rsidRPr="00294B4A">
            <w:rPr>
              <w:rFonts w:ascii="Tw Cen MT" w:hAnsi="Tw Cen MT"/>
              <w:noProof/>
              <w:sz w:val="16"/>
            </w:rPr>
            <w:fldChar w:fldCharType="end"/>
          </w:r>
        </w:p>
      </w:tc>
      <w:tc>
        <w:tcPr>
          <w:tcW w:w="9609" w:type="dxa"/>
          <w:gridSpan w:val="2"/>
          <w:shd w:val="clear" w:color="auto" w:fill="000000" w:themeFill="text1"/>
          <w:vAlign w:val="center"/>
        </w:tcPr>
        <w:p w14:paraId="346630A9" w14:textId="63F4C9FE" w:rsidR="00F376F4" w:rsidRDefault="00F376F4" w:rsidP="00F376F4">
          <w:pPr>
            <w:pStyle w:val="Header"/>
            <w:tabs>
              <w:tab w:val="clear" w:pos="9026"/>
              <w:tab w:val="right" w:pos="10234"/>
            </w:tabs>
          </w:pPr>
          <w:r>
            <w:rPr>
              <w:rFonts w:ascii="Tw Cen MT" w:hAnsi="Tw Cen MT"/>
              <w:sz w:val="28"/>
            </w:rPr>
            <w:t xml:space="preserve">  </w:t>
          </w:r>
          <w:r>
            <w:rPr>
              <w:rFonts w:ascii="Tw Cen MT" w:hAnsi="Tw Cen MT"/>
              <w:sz w:val="28"/>
            </w:rPr>
            <w:tab/>
            <w:t>Impact questions with CCF exemplification</w:t>
          </w:r>
        </w:p>
      </w:tc>
    </w:tr>
  </w:tbl>
  <w:p w14:paraId="087336CB" w14:textId="77777777" w:rsidR="00F376F4" w:rsidRPr="00001E16" w:rsidRDefault="00F376F4" w:rsidP="00F376F4">
    <w:pPr>
      <w:pStyle w:val="Footer"/>
      <w:rPr>
        <w:sz w:val="2"/>
        <w:szCs w:val="2"/>
      </w:rPr>
    </w:pPr>
  </w:p>
  <w:p w14:paraId="08F476DE" w14:textId="77777777" w:rsidR="00F376F4" w:rsidRDefault="00F376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2FD44" w14:textId="77777777" w:rsidR="008C3BFC" w:rsidRDefault="008C3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1EB46" w14:textId="77777777" w:rsidR="00106F9D" w:rsidRDefault="00106F9D" w:rsidP="00F376F4">
      <w:pPr>
        <w:spacing w:after="0" w:line="240" w:lineRule="auto"/>
      </w:pPr>
      <w:r>
        <w:separator/>
      </w:r>
    </w:p>
  </w:footnote>
  <w:footnote w:type="continuationSeparator" w:id="0">
    <w:p w14:paraId="10BA0A82" w14:textId="77777777" w:rsidR="00106F9D" w:rsidRDefault="00106F9D" w:rsidP="00F37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E38D5" w14:textId="77777777" w:rsidR="008C3BFC" w:rsidRDefault="008C3B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30"/>
      <w:gridCol w:w="1468"/>
    </w:tblGrid>
    <w:tr w:rsidR="00F376F4" w14:paraId="436CA427" w14:textId="77777777" w:rsidTr="008C3BFC">
      <w:trPr>
        <w:trHeight w:val="1019"/>
      </w:trPr>
      <w:tc>
        <w:tcPr>
          <w:tcW w:w="9230" w:type="dxa"/>
          <w:shd w:val="clear" w:color="auto" w:fill="000000" w:themeFill="text1"/>
          <w:vAlign w:val="center"/>
        </w:tcPr>
        <w:p w14:paraId="1F549920" w14:textId="77777777" w:rsidR="00F376F4" w:rsidRDefault="00F376F4" w:rsidP="00F376F4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</w:pPr>
          <w:r>
            <w:tab/>
          </w:r>
          <w:r>
            <w:rPr>
              <w:noProof/>
              <w:lang w:eastAsia="en-GB"/>
            </w:rPr>
            <w:drawing>
              <wp:inline distT="0" distB="0" distL="0" distR="0" wp14:anchorId="4AEA206E" wp14:editId="12EAEDDC">
                <wp:extent cx="3693185" cy="630000"/>
                <wp:effectExtent l="0" t="0" r="0" b="0"/>
                <wp:docPr id="1" name="Picture 1" descr="Carmel Teacher Training Partnership 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rmel Teacher Training Partnership 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93185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8" w:type="dxa"/>
          <w:shd w:val="clear" w:color="auto" w:fill="000000" w:themeFill="text1"/>
          <w:vAlign w:val="center"/>
        </w:tcPr>
        <w:p w14:paraId="0B8333F3" w14:textId="77777777" w:rsidR="00F376F4" w:rsidRDefault="00F376F4" w:rsidP="00F376F4">
          <w:pPr>
            <w:pStyle w:val="Header"/>
            <w:tabs>
              <w:tab w:val="clear" w:pos="9026"/>
              <w:tab w:val="right" w:pos="10234"/>
            </w:tabs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59B3D8DA" wp14:editId="63930B6B">
                <wp:extent cx="449109" cy="450000"/>
                <wp:effectExtent l="0" t="0" r="8255" b="7620"/>
                <wp:docPr id="2" name="Picture 2" descr="Ofsted Outstanding Provider logo - Elmscot Group Nurserie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Ofsted Outstanding Provider logo - Elmscot Group Nurseries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109" cy="4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76F4" w:rsidRPr="00141033" w14:paraId="44B3B9BF" w14:textId="77777777" w:rsidTr="008C3BFC">
      <w:trPr>
        <w:trHeight w:val="58"/>
      </w:trPr>
      <w:tc>
        <w:tcPr>
          <w:tcW w:w="9230" w:type="dxa"/>
          <w:shd w:val="clear" w:color="auto" w:fill="FFC000"/>
          <w:vAlign w:val="center"/>
        </w:tcPr>
        <w:p w14:paraId="39E252D2" w14:textId="77777777" w:rsidR="00F376F4" w:rsidRPr="00141033" w:rsidRDefault="00F376F4" w:rsidP="00F376F4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1468" w:type="dxa"/>
          <w:shd w:val="clear" w:color="auto" w:fill="FFC000"/>
          <w:vAlign w:val="center"/>
        </w:tcPr>
        <w:p w14:paraId="3A901649" w14:textId="77777777" w:rsidR="00F376F4" w:rsidRPr="00141033" w:rsidRDefault="00F376F4" w:rsidP="00F376F4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</w:tbl>
  <w:p w14:paraId="1DAF8F06" w14:textId="77777777" w:rsidR="00F376F4" w:rsidRPr="00F376F4" w:rsidRDefault="00F376F4" w:rsidP="00F376F4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A9ECB" w14:textId="77777777" w:rsidR="008C3BFC" w:rsidRDefault="008C3B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134E"/>
    <w:multiLevelType w:val="hybridMultilevel"/>
    <w:tmpl w:val="AE64E7F0"/>
    <w:lvl w:ilvl="0" w:tplc="574C7D48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3C57C05"/>
    <w:multiLevelType w:val="hybridMultilevel"/>
    <w:tmpl w:val="875416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FD"/>
    <w:rsid w:val="0007502B"/>
    <w:rsid w:val="00106F9D"/>
    <w:rsid w:val="001972FD"/>
    <w:rsid w:val="0022165D"/>
    <w:rsid w:val="003F1A18"/>
    <w:rsid w:val="00417384"/>
    <w:rsid w:val="00533EE3"/>
    <w:rsid w:val="00596E5F"/>
    <w:rsid w:val="00740B35"/>
    <w:rsid w:val="00784780"/>
    <w:rsid w:val="008C3BFC"/>
    <w:rsid w:val="009C2427"/>
    <w:rsid w:val="00A95E0F"/>
    <w:rsid w:val="00AC69B9"/>
    <w:rsid w:val="00AD7601"/>
    <w:rsid w:val="00C97FAE"/>
    <w:rsid w:val="00CC4BDD"/>
    <w:rsid w:val="00DB1798"/>
    <w:rsid w:val="00DF1D0E"/>
    <w:rsid w:val="00F376F4"/>
    <w:rsid w:val="00FF1586"/>
    <w:rsid w:val="022C7993"/>
    <w:rsid w:val="030478E0"/>
    <w:rsid w:val="03C849F4"/>
    <w:rsid w:val="063C19A2"/>
    <w:rsid w:val="07057961"/>
    <w:rsid w:val="09D33683"/>
    <w:rsid w:val="0A564280"/>
    <w:rsid w:val="0D6E6B93"/>
    <w:rsid w:val="10AC5BA7"/>
    <w:rsid w:val="117ECC49"/>
    <w:rsid w:val="137195BC"/>
    <w:rsid w:val="13E3FC69"/>
    <w:rsid w:val="13FD24C6"/>
    <w:rsid w:val="171B9D2B"/>
    <w:rsid w:val="183B56E9"/>
    <w:rsid w:val="1A533DED"/>
    <w:rsid w:val="1BEF0E4E"/>
    <w:rsid w:val="1C0836AB"/>
    <w:rsid w:val="20CA6CF7"/>
    <w:rsid w:val="231A3360"/>
    <w:rsid w:val="238FA70C"/>
    <w:rsid w:val="25AF18F1"/>
    <w:rsid w:val="26C747CE"/>
    <w:rsid w:val="2B8CEF57"/>
    <w:rsid w:val="328D9BF9"/>
    <w:rsid w:val="35A2C70D"/>
    <w:rsid w:val="35C53CBB"/>
    <w:rsid w:val="368E9C7A"/>
    <w:rsid w:val="375BBADF"/>
    <w:rsid w:val="37610D1C"/>
    <w:rsid w:val="382A6CDB"/>
    <w:rsid w:val="38D6D56B"/>
    <w:rsid w:val="3AEFA6F0"/>
    <w:rsid w:val="3CFDDDFE"/>
    <w:rsid w:val="3DD04EA0"/>
    <w:rsid w:val="3E2747B2"/>
    <w:rsid w:val="40357EC0"/>
    <w:rsid w:val="4403F219"/>
    <w:rsid w:val="46A4C044"/>
    <w:rsid w:val="49345398"/>
    <w:rsid w:val="49485B8E"/>
    <w:rsid w:val="4A984494"/>
    <w:rsid w:val="4A9D96D1"/>
    <w:rsid w:val="4EAFD229"/>
    <w:rsid w:val="4F6BB5B7"/>
    <w:rsid w:val="53947E23"/>
    <w:rsid w:val="5A065AF0"/>
    <w:rsid w:val="5A0BAD2D"/>
    <w:rsid w:val="5B63F1FD"/>
    <w:rsid w:val="5CF2CF1A"/>
    <w:rsid w:val="5D434DEF"/>
    <w:rsid w:val="5E1DE885"/>
    <w:rsid w:val="63DD2F15"/>
    <w:rsid w:val="647401AC"/>
    <w:rsid w:val="64986D96"/>
    <w:rsid w:val="6A21D0F7"/>
    <w:rsid w:val="6AE34330"/>
    <w:rsid w:val="6AF47E07"/>
    <w:rsid w:val="6B9F26BE"/>
    <w:rsid w:val="6C7F1391"/>
    <w:rsid w:val="6E0B7925"/>
    <w:rsid w:val="6E340C4F"/>
    <w:rsid w:val="6FB6B453"/>
    <w:rsid w:val="715284B4"/>
    <w:rsid w:val="720E6842"/>
    <w:rsid w:val="72EE5515"/>
    <w:rsid w:val="748A2576"/>
    <w:rsid w:val="7A401EB5"/>
    <w:rsid w:val="7FC785E0"/>
    <w:rsid w:val="7FCCD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37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F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2FD"/>
    <w:pPr>
      <w:ind w:left="720"/>
      <w:contextualSpacing/>
    </w:pPr>
  </w:style>
  <w:style w:type="table" w:styleId="TableGrid">
    <w:name w:val="Table Grid"/>
    <w:basedOn w:val="TableNormal"/>
    <w:uiPriority w:val="59"/>
    <w:rsid w:val="00CC4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7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6F4"/>
  </w:style>
  <w:style w:type="paragraph" w:styleId="Footer">
    <w:name w:val="footer"/>
    <w:basedOn w:val="Normal"/>
    <w:link w:val="FooterChar"/>
    <w:uiPriority w:val="99"/>
    <w:unhideWhenUsed/>
    <w:rsid w:val="00F37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6F4"/>
  </w:style>
  <w:style w:type="paragraph" w:styleId="BalloonText">
    <w:name w:val="Balloon Text"/>
    <w:basedOn w:val="Normal"/>
    <w:link w:val="BalloonTextChar"/>
    <w:uiPriority w:val="99"/>
    <w:semiHidden/>
    <w:unhideWhenUsed/>
    <w:rsid w:val="0053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F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2FD"/>
    <w:pPr>
      <w:ind w:left="720"/>
      <w:contextualSpacing/>
    </w:pPr>
  </w:style>
  <w:style w:type="table" w:styleId="TableGrid">
    <w:name w:val="Table Grid"/>
    <w:basedOn w:val="TableNormal"/>
    <w:uiPriority w:val="59"/>
    <w:rsid w:val="00CC4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7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6F4"/>
  </w:style>
  <w:style w:type="paragraph" w:styleId="Footer">
    <w:name w:val="footer"/>
    <w:basedOn w:val="Normal"/>
    <w:link w:val="FooterChar"/>
    <w:uiPriority w:val="99"/>
    <w:unhideWhenUsed/>
    <w:rsid w:val="00F37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6F4"/>
  </w:style>
  <w:style w:type="paragraph" w:styleId="BalloonText">
    <w:name w:val="Balloon Text"/>
    <w:basedOn w:val="Normal"/>
    <w:link w:val="BalloonTextChar"/>
    <w:uiPriority w:val="99"/>
    <w:semiHidden/>
    <w:unhideWhenUsed/>
    <w:rsid w:val="0053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1834</Words>
  <Characters>10457</Characters>
  <Application>Microsoft Office Word</Application>
  <DocSecurity>0</DocSecurity>
  <Lines>87</Lines>
  <Paragraphs>24</Paragraphs>
  <ScaleCrop>false</ScaleCrop>
  <Company>Microsoft</Company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User</dc:creator>
  <cp:lastModifiedBy>School User</cp:lastModifiedBy>
  <cp:revision>16</cp:revision>
  <dcterms:created xsi:type="dcterms:W3CDTF">2022-06-22T14:28:00Z</dcterms:created>
  <dcterms:modified xsi:type="dcterms:W3CDTF">2022-08-24T09:57:00Z</dcterms:modified>
</cp:coreProperties>
</file>