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0418661"/>
    <w:bookmarkStart w:id="1" w:name="_Toc58381536"/>
    <w:p w14:paraId="6E692E35" w14:textId="2D3137E6" w:rsidR="00E94D1F" w:rsidRPr="00E94D1F" w:rsidRDefault="00E94D1F" w:rsidP="00E94D1F">
      <w:pPr>
        <w:rPr>
          <w:rFonts w:ascii="Arial" w:hAnsi="Arial" w:cs="Arial"/>
          <w:b/>
          <w:sz w:val="24"/>
          <w:szCs w:val="24"/>
          <w:u w:val="single"/>
        </w:rPr>
      </w:pPr>
      <w:r>
        <w:rPr>
          <w:rFonts w:ascii="Arial" w:hAnsi="Arial" w:cs="Arial"/>
          <w:noProof/>
          <w:sz w:val="28"/>
          <w:szCs w:val="28"/>
          <w:u w:val="single"/>
          <w:lang w:eastAsia="en-GB"/>
        </w:rPr>
        <mc:AlternateContent>
          <mc:Choice Requires="wps">
            <w:drawing>
              <wp:anchor distT="0" distB="0" distL="114300" distR="114300" simplePos="0" relativeHeight="251691008" behindDoc="0" locked="0" layoutInCell="1" allowOverlap="1" wp14:anchorId="29CE3C76" wp14:editId="543A3A2F">
                <wp:simplePos x="0" y="0"/>
                <wp:positionH relativeFrom="margin">
                  <wp:align>right</wp:align>
                </wp:positionH>
                <wp:positionV relativeFrom="paragraph">
                  <wp:posOffset>8587105</wp:posOffset>
                </wp:positionV>
                <wp:extent cx="6641465" cy="53975"/>
                <wp:effectExtent l="0" t="0" r="6985" b="3175"/>
                <wp:wrapNone/>
                <wp:docPr id="41" name="Rectangle 41"/>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6EFB3" w14:textId="77777777" w:rsidR="00E94D1F" w:rsidRPr="002243E1" w:rsidRDefault="00E94D1F" w:rsidP="00E94D1F">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E3C76" id="Rectangle 41" o:spid="_x0000_s1026" style="position:absolute;margin-left:471.75pt;margin-top:676.15pt;width:522.95pt;height:4.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" fillcolor="#ffc000" stroked="f" strokeweight="1pt">
                <v:textbox>
                  <w:txbxContent>
                    <w:p w14:paraId="13C6EFB3" w14:textId="77777777" w:rsidR="00E94D1F" w:rsidRPr="002243E1" w:rsidRDefault="00E94D1F" w:rsidP="00E94D1F">
                      <w:pPr>
                        <w:spacing w:after="0" w:line="216" w:lineRule="auto"/>
                        <w:jc w:val="center"/>
                        <w:rPr>
                          <w:rFonts w:ascii="Caviar Dreams" w:hAnsi="Caviar Dreams"/>
                          <w:color w:val="FFFFFF" w:themeColor="background1"/>
                          <w:sz w:val="96"/>
                        </w:rPr>
                      </w:pPr>
                    </w:p>
                  </w:txbxContent>
                </v:textbox>
                <w10:wrap anchorx="margin"/>
              </v:rect>
            </w:pict>
          </mc:Fallback>
        </mc:AlternateContent>
      </w:r>
      <w:r>
        <w:rPr>
          <w:rFonts w:ascii="Arial" w:hAnsi="Arial" w:cs="Arial"/>
          <w:noProof/>
          <w:sz w:val="28"/>
          <w:szCs w:val="28"/>
          <w:u w:val="single"/>
          <w:lang w:eastAsia="en-GB"/>
        </w:rPr>
        <mc:AlternateContent>
          <mc:Choice Requires="wps">
            <w:drawing>
              <wp:anchor distT="0" distB="0" distL="114300" distR="114300" simplePos="0" relativeHeight="251692032" behindDoc="0" locked="0" layoutInCell="1" allowOverlap="1" wp14:anchorId="6BA6BA88" wp14:editId="622C3996">
                <wp:simplePos x="0" y="0"/>
                <wp:positionH relativeFrom="column">
                  <wp:posOffset>38735</wp:posOffset>
                </wp:positionH>
                <wp:positionV relativeFrom="paragraph">
                  <wp:posOffset>-103505</wp:posOffset>
                </wp:positionV>
                <wp:extent cx="6641465" cy="53975"/>
                <wp:effectExtent l="0" t="0" r="6985" b="3175"/>
                <wp:wrapNone/>
                <wp:docPr id="42" name="Rectangle 42"/>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D9EEE" w14:textId="77777777" w:rsidR="00E94D1F" w:rsidRPr="002243E1" w:rsidRDefault="00E94D1F" w:rsidP="00E94D1F">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6BA88" id="Rectangle 42" o:spid="_x0000_s1027" style="position:absolute;margin-left:3.05pt;margin-top:-8.15pt;width:522.95pt;height: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" fillcolor="#ffc000" stroked="f" strokeweight="1pt">
                <v:textbox>
                  <w:txbxContent>
                    <w:p w14:paraId="63FD9EEE" w14:textId="77777777" w:rsidR="00E94D1F" w:rsidRPr="002243E1" w:rsidRDefault="00E94D1F" w:rsidP="00E94D1F">
                      <w:pPr>
                        <w:spacing w:after="0" w:line="216" w:lineRule="auto"/>
                        <w:jc w:val="center"/>
                        <w:rPr>
                          <w:rFonts w:ascii="Caviar Dreams" w:hAnsi="Caviar Dreams"/>
                          <w:color w:val="FFFFFF" w:themeColor="background1"/>
                          <w:sz w:val="96"/>
                        </w:rPr>
                      </w:pPr>
                    </w:p>
                  </w:txbxContent>
                </v:textbox>
              </v:rect>
            </w:pict>
          </mc:Fallback>
        </mc:AlternateContent>
      </w:r>
      <w:r>
        <w:rPr>
          <w:rFonts w:ascii="Lucida Calligraphy" w:eastAsia="Times New Roman" w:hAnsi="Lucida Calligraphy" w:cs="Times New Roman"/>
          <w:noProof/>
          <w:sz w:val="32"/>
          <w:szCs w:val="32"/>
          <w:lang w:eastAsia="en-GB"/>
        </w:rPr>
        <mc:AlternateContent>
          <mc:Choice Requires="wps">
            <w:drawing>
              <wp:anchor distT="0" distB="0" distL="114300" distR="114300" simplePos="0" relativeHeight="251687936" behindDoc="0" locked="0" layoutInCell="1" allowOverlap="1" wp14:anchorId="53BD170D" wp14:editId="6676BFBA">
                <wp:simplePos x="0" y="0"/>
                <wp:positionH relativeFrom="margin">
                  <wp:align>right</wp:align>
                </wp:positionH>
                <wp:positionV relativeFrom="paragraph">
                  <wp:posOffset>7301865</wp:posOffset>
                </wp:positionV>
                <wp:extent cx="6642000" cy="1316101"/>
                <wp:effectExtent l="0" t="0" r="6985" b="0"/>
                <wp:wrapNone/>
                <wp:docPr id="198" name="Text Box 198"/>
                <wp:cNvGraphicFramePr/>
                <a:graphic xmlns:a="http://schemas.openxmlformats.org/drawingml/2006/main">
                  <a:graphicData uri="http://schemas.microsoft.com/office/word/2010/wordprocessingShape">
                    <wps:wsp>
                      <wps:cNvSpPr txBox="1"/>
                      <wps:spPr>
                        <a:xfrm>
                          <a:off x="0" y="0"/>
                          <a:ext cx="6642000" cy="1316101"/>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65455" w14:textId="77777777" w:rsidR="00E94D1F" w:rsidRPr="00B60E26" w:rsidRDefault="00E94D1F" w:rsidP="00E94D1F">
                            <w:pPr>
                              <w:spacing w:after="0" w:line="240" w:lineRule="auto"/>
                              <w:jc w:val="center"/>
                              <w:rPr>
                                <w:rFonts w:ascii="Caviar Dreams" w:hAnsi="Caviar Dreams"/>
                                <w:color w:val="EAD019"/>
                                <w:sz w:val="110"/>
                                <w:szCs w:val="110"/>
                              </w:rPr>
                            </w:pPr>
                            <w:r>
                              <w:rPr>
                                <w:rFonts w:ascii="Tw Cen MT" w:eastAsia="Calibri" w:hAnsi="Tw Cen MT" w:cs="Times New Roman"/>
                                <w:b/>
                                <w:color w:val="EAD019"/>
                                <w:sz w:val="110"/>
                                <w:szCs w:val="110"/>
                              </w:rPr>
                              <w:t>Spring 1 (SSP)</w:t>
                            </w:r>
                          </w:p>
                          <w:p w14:paraId="0C3E2476" w14:textId="77777777" w:rsidR="00E94D1F" w:rsidRPr="00B60E26" w:rsidRDefault="00E94D1F" w:rsidP="00E94D1F">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D170D" id="_x0000_t202" coordsize="21600,21600" o:spt="202" path="m,l,21600r21600,l21600,xe">
                <v:stroke joinstyle="miter"/>
                <v:path gradientshapeok="t" o:connecttype="rect"/>
              </v:shapetype>
              <v:shape id="Text Box 198" o:spid="_x0000_s1028" type="#_x0000_t202" style="position:absolute;margin-left:471.8pt;margin-top:574.95pt;width:523pt;height:103.6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" fillcolor="black" stroked="f" strokeweight=".5pt">
                <v:fill opacity="45746f"/>
                <v:textbox>
                  <w:txbxContent>
                    <w:p w14:paraId="51E65455" w14:textId="77777777" w:rsidR="00E94D1F" w:rsidRPr="00B60E26" w:rsidRDefault="00E94D1F" w:rsidP="00E94D1F">
                      <w:pPr>
                        <w:spacing w:after="0" w:line="240" w:lineRule="auto"/>
                        <w:jc w:val="center"/>
                        <w:rPr>
                          <w:rFonts w:ascii="Caviar Dreams" w:hAnsi="Caviar Dreams"/>
                          <w:color w:val="EAD019"/>
                          <w:sz w:val="110"/>
                          <w:szCs w:val="110"/>
                        </w:rPr>
                      </w:pPr>
                      <w:r>
                        <w:rPr>
                          <w:rFonts w:ascii="Tw Cen MT" w:eastAsia="Calibri" w:hAnsi="Tw Cen MT" w:cs="Times New Roman"/>
                          <w:b/>
                          <w:color w:val="EAD019"/>
                          <w:sz w:val="110"/>
                          <w:szCs w:val="110"/>
                        </w:rPr>
                        <w:t>Spring 1 (SSP)</w:t>
                      </w:r>
                    </w:p>
                    <w:p w14:paraId="0C3E2476" w14:textId="77777777" w:rsidR="00E94D1F" w:rsidRPr="00B60E26" w:rsidRDefault="00E94D1F" w:rsidP="00E94D1F">
                      <w:pPr>
                        <w:spacing w:after="0" w:line="240" w:lineRule="auto"/>
                        <w:jc w:val="center"/>
                        <w:rPr>
                          <w:rFonts w:ascii="Tw Cen MT" w:eastAsia="Calibri" w:hAnsi="Tw Cen MT" w:cs="Times New Roman"/>
                          <w:b/>
                          <w:color w:val="FFFFFF" w:themeColor="background1"/>
                          <w:sz w:val="56"/>
                          <w:szCs w:val="52"/>
                        </w:rPr>
                      </w:pPr>
                      <w:r>
                        <w:rPr>
                          <w:rFonts w:ascii="Tw Cen MT" w:eastAsia="Calibri" w:hAnsi="Tw Cen MT" w:cs="Times New Roman"/>
                          <w:b/>
                          <w:color w:val="FFFFFF" w:themeColor="background1"/>
                          <w:sz w:val="56"/>
                          <w:szCs w:val="52"/>
                        </w:rPr>
                        <w:t xml:space="preserve">Primary </w:t>
                      </w:r>
                    </w:p>
                  </w:txbxContent>
                </v:textbox>
                <w10:wrap anchorx="margin"/>
              </v:shape>
            </w:pict>
          </mc:Fallback>
        </mc:AlternateContent>
      </w:r>
      <w:r w:rsidRPr="00562238">
        <w:rPr>
          <w:rFonts w:ascii="Tw Cen MT" w:eastAsia="Arial" w:hAnsi="Tw Cen MT" w:cs="Arial"/>
          <w:b/>
          <w:bCs/>
          <w:noProof/>
          <w:sz w:val="36"/>
          <w:szCs w:val="24"/>
          <w:bdr w:val="single" w:sz="24" w:space="0" w:color="FFFFFF" w:themeColor="background1"/>
          <w:lang w:eastAsia="en-GB"/>
        </w:rPr>
        <w:drawing>
          <wp:anchor distT="0" distB="0" distL="114300" distR="114300" simplePos="0" relativeHeight="251685888" behindDoc="1" locked="0" layoutInCell="1" allowOverlap="1" wp14:anchorId="4D494067" wp14:editId="3B0D6745">
            <wp:simplePos x="0" y="0"/>
            <wp:positionH relativeFrom="column">
              <wp:posOffset>-9525</wp:posOffset>
            </wp:positionH>
            <wp:positionV relativeFrom="paragraph">
              <wp:posOffset>4522470</wp:posOffset>
            </wp:positionV>
            <wp:extent cx="6642000" cy="3788533"/>
            <wp:effectExtent l="0" t="0" r="6985" b="2540"/>
            <wp:wrapSquare wrapText="bothSides"/>
            <wp:docPr id="33" name="Picture 32">
              <a:extLst xmlns:a="http://schemas.openxmlformats.org/drawingml/2006/main">
                <a:ext uri="{FF2B5EF4-FFF2-40B4-BE49-F238E27FC236}">
                  <a16:creationId xmlns:a16="http://schemas.microsoft.com/office/drawing/2014/main" id="{DB4E74B1-C86F-482F-A25B-6201BC7BA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DB4E74B1-C86F-482F-A25B-6201BC7BA1B2}"/>
                        </a:ext>
                      </a:extLst>
                    </pic:cNvPr>
                    <pic:cNvPicPr>
                      <a:picLocks noChangeAspect="1"/>
                    </pic:cNvPicPr>
                  </pic:nvPicPr>
                  <pic:blipFill>
                    <a:blip r:embed="rId10"/>
                    <a:srcRect t="1332" b="1332"/>
                    <a:stretch>
                      <a:fillRect/>
                    </a:stretch>
                  </pic:blipFill>
                  <pic:spPr bwMode="auto">
                    <a:xfrm>
                      <a:off x="0" y="0"/>
                      <a:ext cx="6642000" cy="3788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u w:val="single"/>
          <w:lang w:eastAsia="en-GB"/>
        </w:rPr>
        <mc:AlternateContent>
          <mc:Choice Requires="wps">
            <w:drawing>
              <wp:anchor distT="0" distB="0" distL="114300" distR="114300" simplePos="0" relativeHeight="251689984" behindDoc="0" locked="0" layoutInCell="1" allowOverlap="1" wp14:anchorId="33E03087" wp14:editId="2E8AA4F6">
                <wp:simplePos x="0" y="0"/>
                <wp:positionH relativeFrom="margin">
                  <wp:align>right</wp:align>
                </wp:positionH>
                <wp:positionV relativeFrom="paragraph">
                  <wp:posOffset>3060065</wp:posOffset>
                </wp:positionV>
                <wp:extent cx="6641465" cy="1476000"/>
                <wp:effectExtent l="0" t="0" r="6985" b="0"/>
                <wp:wrapNone/>
                <wp:docPr id="38" name="Rectangle 38"/>
                <wp:cNvGraphicFramePr/>
                <a:graphic xmlns:a="http://schemas.openxmlformats.org/drawingml/2006/main">
                  <a:graphicData uri="http://schemas.microsoft.com/office/word/2010/wordprocessingShape">
                    <wps:wsp>
                      <wps:cNvSpPr/>
                      <wps:spPr>
                        <a:xfrm>
                          <a:off x="0" y="0"/>
                          <a:ext cx="6641465" cy="1476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FD2FA" w14:textId="1B7D4984" w:rsidR="00E94D1F" w:rsidRPr="00B60E26" w:rsidRDefault="00E94D1F" w:rsidP="00E94D1F">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Trainee Essentials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3087" id="Rectangle 38" o:spid="_x0000_s1029" style="position:absolute;margin-left:471.75pt;margin-top:240.95pt;width:522.95pt;height:116.2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" fillcolor="black" stroked="f" strokeweight="1pt">
                <v:textbox>
                  <w:txbxContent>
                    <w:p w14:paraId="336FD2FA" w14:textId="1B7D4984" w:rsidR="00E94D1F" w:rsidRPr="00B60E26" w:rsidRDefault="00E94D1F" w:rsidP="00E94D1F">
                      <w:pPr>
                        <w:spacing w:after="0" w:line="216" w:lineRule="auto"/>
                        <w:jc w:val="center"/>
                        <w:rPr>
                          <w:rFonts w:ascii="Tw Cen MT" w:eastAsia="Calibri" w:hAnsi="Tw Cen MT" w:cs="Times New Roman"/>
                          <w:b/>
                          <w:color w:val="EAD019"/>
                          <w:sz w:val="110"/>
                          <w:szCs w:val="110"/>
                        </w:rPr>
                      </w:pPr>
                      <w:r>
                        <w:rPr>
                          <w:rFonts w:ascii="Tw Cen MT" w:eastAsia="Calibri" w:hAnsi="Tw Cen MT" w:cs="Times New Roman"/>
                          <w:b/>
                          <w:color w:val="EAD019"/>
                          <w:sz w:val="110"/>
                          <w:szCs w:val="110"/>
                        </w:rPr>
                        <w:t>Trainee Essentials</w:t>
                      </w:r>
                    </w:p>
                  </w:txbxContent>
                </v:textbox>
                <w10:wrap anchorx="margin"/>
              </v:rect>
            </w:pict>
          </mc:Fallback>
        </mc:AlternateContent>
      </w:r>
      <w:r>
        <w:rPr>
          <w:sz w:val="52"/>
          <w:szCs w:val="18"/>
        </w:rPr>
        <w:br w:type="page"/>
      </w:r>
      <w:r>
        <w:rPr>
          <w:rFonts w:ascii="Arial" w:hAnsi="Arial" w:cs="Arial"/>
          <w:b/>
          <w:noProof/>
          <w:sz w:val="24"/>
          <w:szCs w:val="24"/>
          <w:u w:val="single"/>
          <w:lang w:eastAsia="en-GB"/>
        </w:rPr>
        <mc:AlternateContent>
          <mc:Choice Requires="wps">
            <w:drawing>
              <wp:anchor distT="0" distB="0" distL="114300" distR="114300" simplePos="0" relativeHeight="251688960" behindDoc="0" locked="0" layoutInCell="1" allowOverlap="1" wp14:anchorId="642B99DC" wp14:editId="6F8C2A10">
                <wp:simplePos x="0" y="0"/>
                <wp:positionH relativeFrom="column">
                  <wp:posOffset>104775</wp:posOffset>
                </wp:positionH>
                <wp:positionV relativeFrom="paragraph">
                  <wp:posOffset>31750</wp:posOffset>
                </wp:positionV>
                <wp:extent cx="2505075" cy="2893060"/>
                <wp:effectExtent l="0" t="0" r="9525" b="2540"/>
                <wp:wrapNone/>
                <wp:docPr id="4" name="Text Box 4"/>
                <wp:cNvGraphicFramePr/>
                <a:graphic xmlns:a="http://schemas.openxmlformats.org/drawingml/2006/main">
                  <a:graphicData uri="http://schemas.microsoft.com/office/word/2010/wordprocessingShape">
                    <wps:wsp>
                      <wps:cNvSpPr txBox="1"/>
                      <wps:spPr>
                        <a:xfrm>
                          <a:off x="0" y="0"/>
                          <a:ext cx="2505075" cy="2893060"/>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0E075" w14:textId="1B961375" w:rsidR="00E94D1F" w:rsidRPr="00B60E26" w:rsidRDefault="00E94D1F" w:rsidP="00E94D1F">
                            <w:pPr>
                              <w:spacing w:after="0"/>
                              <w:rPr>
                                <w:rFonts w:ascii="Tw Cen MT" w:eastAsia="Times New Roman" w:hAnsi="Tw Cen MT" w:cs="Times New Roman"/>
                                <w:color w:val="FFFFFF" w:themeColor="background1"/>
                                <w:sz w:val="40"/>
                                <w:szCs w:val="32"/>
                                <w:lang w:eastAsia="en-GB"/>
                              </w:rPr>
                            </w:pPr>
                            <w:r>
                              <w:rPr>
                                <w:noProof/>
                              </w:rPr>
                              <w:drawing>
                                <wp:inline distT="0" distB="0" distL="0" distR="0" wp14:anchorId="4BCE46F9" wp14:editId="7AF36D44">
                                  <wp:extent cx="2315845" cy="3110837"/>
                                  <wp:effectExtent l="0" t="0" r="8255" b="0"/>
                                  <wp:docPr id="1" name="Picture 1" descr="Mary Anne Sacco on Twitter | Teacher appreciation quotes, Teaching quotes,  Motivational quotes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 Anne Sacco on Twitter | Teacher appreciation quotes, Teaching quotes,  Motivational quotes for teach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845" cy="3110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B99DC" id="Text Box 4" o:spid="_x0000_s1030" type="#_x0000_t202" style="position:absolute;margin-left:8.25pt;margin-top:2.5pt;width:197.25pt;height:22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" fillcolor="black" stroked="f" strokeweight=".5pt">
                <v:fill opacity="45746f"/>
                <v:textbox>
                  <w:txbxContent>
                    <w:p w14:paraId="65C0E075" w14:textId="1B961375" w:rsidR="00E94D1F" w:rsidRPr="00B60E26" w:rsidRDefault="00E94D1F" w:rsidP="00E94D1F">
                      <w:pPr>
                        <w:spacing w:after="0"/>
                        <w:rPr>
                          <w:rFonts w:ascii="Tw Cen MT" w:eastAsia="Times New Roman" w:hAnsi="Tw Cen MT" w:cs="Times New Roman"/>
                          <w:color w:val="FFFFFF" w:themeColor="background1"/>
                          <w:sz w:val="40"/>
                          <w:szCs w:val="32"/>
                          <w:lang w:eastAsia="en-GB"/>
                        </w:rPr>
                      </w:pPr>
                      <w:r>
                        <w:rPr>
                          <w:noProof/>
                        </w:rPr>
                        <w:drawing>
                          <wp:inline distT="0" distB="0" distL="0" distR="0" wp14:anchorId="4BCE46F9" wp14:editId="7AF36D44">
                            <wp:extent cx="2315845" cy="3110837"/>
                            <wp:effectExtent l="0" t="0" r="8255" b="0"/>
                            <wp:docPr id="1" name="Picture 1" descr="Mary Anne Sacco on Twitter | Teacher appreciation quotes, Teaching quotes,  Motivational quotes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 Anne Sacco on Twitter | Teacher appreciation quotes, Teaching quotes,  Motivational quotes for teach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845" cy="3110837"/>
                                    </a:xfrm>
                                    <a:prstGeom prst="rect">
                                      <a:avLst/>
                                    </a:prstGeom>
                                    <a:noFill/>
                                    <a:ln>
                                      <a:noFill/>
                                    </a:ln>
                                  </pic:spPr>
                                </pic:pic>
                              </a:graphicData>
                            </a:graphic>
                          </wp:inline>
                        </w:drawing>
                      </w:r>
                    </w:p>
                  </w:txbxContent>
                </v:textbox>
              </v:shape>
            </w:pict>
          </mc:Fallback>
        </mc:AlternateContent>
      </w:r>
      <w:r w:rsidRPr="00562238">
        <w:rPr>
          <w:rFonts w:eastAsia="Arial" w:cs="Arial"/>
          <w:b/>
          <w:bCs/>
          <w:noProof/>
          <w:sz w:val="24"/>
          <w:szCs w:val="24"/>
          <w:u w:val="single"/>
          <w:lang w:eastAsia="en-GB"/>
        </w:rPr>
        <w:drawing>
          <wp:anchor distT="0" distB="0" distL="114300" distR="114300" simplePos="0" relativeHeight="251684864" behindDoc="0" locked="0" layoutInCell="1" allowOverlap="1" wp14:anchorId="4A3ADC81" wp14:editId="04457804">
            <wp:simplePos x="0" y="0"/>
            <wp:positionH relativeFrom="column">
              <wp:posOffset>0</wp:posOffset>
            </wp:positionH>
            <wp:positionV relativeFrom="paragraph">
              <wp:posOffset>-47625</wp:posOffset>
            </wp:positionV>
            <wp:extent cx="6642000" cy="3116920"/>
            <wp:effectExtent l="0" t="0" r="6985" b="7620"/>
            <wp:wrapNone/>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7"/>
                    <pic:cNvPicPr>
                      <a:picLocks noChangeAspect="1"/>
                    </pic:cNvPicPr>
                  </pic:nvPicPr>
                  <pic:blipFill>
                    <a:blip r:embed="rId13"/>
                    <a:srcRect t="16928" b="16928"/>
                    <a:stretch>
                      <a:fillRect/>
                    </a:stretch>
                  </pic:blipFill>
                  <pic:spPr bwMode="auto">
                    <a:xfrm>
                      <a:off x="0" y="0"/>
                      <a:ext cx="6642000" cy="311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6912" behindDoc="0" locked="0" layoutInCell="1" allowOverlap="1" wp14:anchorId="1E29B33C" wp14:editId="336179F6">
                <wp:simplePos x="0" y="0"/>
                <wp:positionH relativeFrom="margin">
                  <wp:posOffset>8896350</wp:posOffset>
                </wp:positionH>
                <wp:positionV relativeFrom="paragraph">
                  <wp:posOffset>7534275</wp:posOffset>
                </wp:positionV>
                <wp:extent cx="2286000" cy="2286000"/>
                <wp:effectExtent l="0" t="0" r="0" b="0"/>
                <wp:wrapNone/>
                <wp:docPr id="15" name="Oval 15"/>
                <wp:cNvGraphicFramePr/>
                <a:graphic xmlns:a="http://schemas.openxmlformats.org/drawingml/2006/main">
                  <a:graphicData uri="http://schemas.microsoft.com/office/word/2010/wordprocessingShape">
                    <wps:wsp>
                      <wps:cNvSpPr/>
                      <wps:spPr>
                        <a:xfrm flipV="1">
                          <a:off x="0" y="0"/>
                          <a:ext cx="2286000" cy="2286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5DD7F" id="Oval 15" o:spid="_x0000_s1026" style="position:absolute;margin-left:700.5pt;margin-top:593.25pt;width:180pt;height:180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" fillcolor="#b4c6e7 [1300]" stroked="f" strokeweight="1pt">
                <v:stroke joinstyle="miter"/>
                <w10:wrap anchorx="margin"/>
              </v:oval>
            </w:pict>
          </mc:Fallback>
        </mc:AlternateContent>
      </w:r>
    </w:p>
    <w:p w14:paraId="35C3CE02" w14:textId="13166869" w:rsidR="001A6C00" w:rsidRDefault="001A6C00" w:rsidP="001A6C00">
      <w:pPr>
        <w:pStyle w:val="ToC"/>
        <w:spacing w:after="0"/>
        <w:rPr>
          <w:b w:val="0"/>
          <w:bCs/>
          <w:sz w:val="28"/>
        </w:rPr>
      </w:pPr>
      <w:r w:rsidRPr="00467D80">
        <w:rPr>
          <w:szCs w:val="72"/>
        </w:rPr>
        <w:lastRenderedPageBreak/>
        <w:t>Assigned Reading</w:t>
      </w:r>
      <w:r>
        <w:rPr>
          <w:szCs w:val="72"/>
        </w:rPr>
        <w:t xml:space="preserve"> Spring 1</w:t>
      </w:r>
      <w:r w:rsidRPr="00467D80">
        <w:rPr>
          <w:szCs w:val="72"/>
        </w:rPr>
        <w:br/>
      </w:r>
      <w:bookmarkEnd w:id="0"/>
    </w:p>
    <w:p w14:paraId="33C2EF4E" w14:textId="77777777" w:rsidR="001A6C00" w:rsidRDefault="001A6C00" w:rsidP="001A6C00">
      <w:pPr>
        <w:tabs>
          <w:tab w:val="left" w:pos="715"/>
        </w:tabs>
        <w:spacing w:after="60"/>
        <w:ind w:left="715" w:hanging="573"/>
        <w:rPr>
          <w:rFonts w:ascii="Tw Cen MT" w:hAnsi="Tw Cen MT"/>
          <w:b/>
          <w:bCs/>
          <w:sz w:val="28"/>
        </w:rPr>
      </w:pPr>
    </w:p>
    <w:p w14:paraId="1195B3FB" w14:textId="62724730" w:rsidR="008341DD" w:rsidRDefault="008341DD" w:rsidP="008341DD">
      <w:pPr>
        <w:tabs>
          <w:tab w:val="left" w:pos="715"/>
        </w:tabs>
        <w:spacing w:after="60"/>
        <w:rPr>
          <w:rFonts w:ascii="Tw Cen MT" w:hAnsi="Tw Cen MT"/>
          <w:b/>
          <w:sz w:val="28"/>
        </w:rPr>
      </w:pPr>
      <w:r>
        <w:rPr>
          <w:rFonts w:ascii="Tw Cen MT" w:hAnsi="Tw Cen MT"/>
          <w:b/>
          <w:noProof/>
          <w:sz w:val="28"/>
          <w:lang w:eastAsia="en-GB"/>
        </w:rPr>
        <w:drawing>
          <wp:inline distT="0" distB="0" distL="0" distR="0" wp14:anchorId="1B518CED" wp14:editId="22982209">
            <wp:extent cx="259080" cy="243840"/>
            <wp:effectExtent l="0" t="0" r="7620" b="3810"/>
            <wp:docPr id="2" name="Graphic 2"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14">
                      <a:extLst>
                        <a:ext uri="{96DAC541-7B7A-43D3-8B79-37D633B846F1}">
                          <asvg:svgBlip xmlns:asvg="http://schemas.microsoft.com/office/drawing/2016/SVG/main" r:embed="rId15"/>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r>
        <w:rPr>
          <w:rFonts w:ascii="Tw Cen MT" w:hAnsi="Tw Cen MT"/>
          <w:b/>
          <w:sz w:val="28"/>
        </w:rPr>
        <w:t xml:space="preserve"> – Week </w:t>
      </w:r>
      <w:r>
        <w:rPr>
          <w:rFonts w:ascii="Tw Cen MT" w:hAnsi="Tw Cen MT"/>
          <w:b/>
          <w:sz w:val="28"/>
        </w:rPr>
        <w:t>1</w:t>
      </w:r>
    </w:p>
    <w:p w14:paraId="372654E3" w14:textId="77777777" w:rsidR="008341DD" w:rsidRPr="00273F35" w:rsidRDefault="008341DD" w:rsidP="008341DD">
      <w:pPr>
        <w:tabs>
          <w:tab w:val="left" w:pos="715"/>
        </w:tabs>
        <w:spacing w:after="60"/>
        <w:ind w:left="715" w:hanging="573"/>
        <w:rPr>
          <w:rFonts w:ascii="Tw Cen MT" w:hAnsi="Tw Cen MT"/>
          <w:b/>
          <w:sz w:val="4"/>
        </w:rPr>
      </w:pPr>
    </w:p>
    <w:p w14:paraId="549364DA" w14:textId="77777777" w:rsidR="008341DD" w:rsidRDefault="008341DD" w:rsidP="008341DD">
      <w:pPr>
        <w:tabs>
          <w:tab w:val="left" w:pos="715"/>
        </w:tabs>
        <w:spacing w:after="60"/>
        <w:rPr>
          <w:rFonts w:ascii="Tw Cen MT" w:hAnsi="Tw Cen MT"/>
          <w:b/>
          <w:sz w:val="28"/>
        </w:rPr>
      </w:pPr>
      <w:r>
        <w:rPr>
          <w:rFonts w:ascii="Tw Cen MT" w:hAnsi="Tw Cen MT"/>
          <w:b/>
          <w:sz w:val="28"/>
        </w:rPr>
        <w:t>PGCE Reading – See Trinity Reading List</w:t>
      </w:r>
    </w:p>
    <w:p w14:paraId="3590D79D" w14:textId="77777777" w:rsidR="008341DD" w:rsidRPr="00C31EC4" w:rsidRDefault="008341DD" w:rsidP="008341DD">
      <w:pPr>
        <w:rPr>
          <w:rFonts w:cs="Tahoma"/>
        </w:rPr>
      </w:pPr>
      <w:r w:rsidRPr="00666849">
        <w:rPr>
          <w:rFonts w:ascii="Tw Cen MT" w:hAnsi="Tw Cen MT"/>
          <w:b/>
          <w:bCs/>
          <w:sz w:val="32"/>
          <w:szCs w:val="32"/>
        </w:rPr>
        <w:t>Behaviour</w:t>
      </w:r>
      <w:r>
        <w:rPr>
          <w:rFonts w:ascii="Tw Cen MT" w:hAnsi="Tw Cen MT"/>
          <w:b/>
          <w:bCs/>
          <w:sz w:val="32"/>
          <w:szCs w:val="32"/>
        </w:rPr>
        <w:t xml:space="preserve"> </w:t>
      </w:r>
      <w:proofErr w:type="gramStart"/>
      <w:r>
        <w:rPr>
          <w:rFonts w:ascii="Tw Cen MT" w:hAnsi="Tw Cen MT"/>
          <w:b/>
          <w:bCs/>
          <w:sz w:val="32"/>
          <w:szCs w:val="32"/>
        </w:rPr>
        <w:t xml:space="preserve">- </w:t>
      </w:r>
      <w:r>
        <w:t xml:space="preserve"> </w:t>
      </w:r>
      <w:r w:rsidRPr="00C31EC4">
        <w:rPr>
          <w:rFonts w:cs="Tahoma"/>
        </w:rPr>
        <w:t>The</w:t>
      </w:r>
      <w:proofErr w:type="gramEnd"/>
      <w:r w:rsidRPr="00C31EC4">
        <w:rPr>
          <w:rFonts w:cs="Tahoma"/>
        </w:rPr>
        <w:t xml:space="preserve"> Beginning Teacher’s Behaviour Toolkit, 2016, </w:t>
      </w:r>
      <w:r w:rsidRPr="00C31EC4">
        <w:t>Tom Bennett</w:t>
      </w:r>
      <w:r w:rsidRPr="00C31EC4">
        <w:rPr>
          <w:rFonts w:cs="Tahoma"/>
        </w:rPr>
        <w:t xml:space="preserve"> </w:t>
      </w:r>
    </w:p>
    <w:p w14:paraId="10AC6267" w14:textId="77777777" w:rsidR="008341DD" w:rsidRPr="000C5B22" w:rsidRDefault="008341DD" w:rsidP="008341DD">
      <w:pPr>
        <w:rPr>
          <w:rStyle w:val="Hyperlink"/>
          <w:rFonts w:cs="Tahoma"/>
        </w:rPr>
      </w:pPr>
      <w:r>
        <w:rPr>
          <w:rFonts w:cs="Tahoma"/>
        </w:rPr>
        <w:fldChar w:fldCharType="begin"/>
      </w:r>
      <w:r>
        <w:rPr>
          <w:rFonts w:cs="Tahoma"/>
        </w:rPr>
        <w:instrText xml:space="preserve"> HYPERLINK "https://tombennetttraining.co.uk/wp-content/uploads/2020/05/Tom_Bennett_summary.pdf" </w:instrText>
      </w:r>
      <w:r>
        <w:rPr>
          <w:rFonts w:cs="Tahoma"/>
        </w:rPr>
        <w:fldChar w:fldCharType="separate"/>
      </w:r>
      <w:r w:rsidRPr="000C5B22">
        <w:rPr>
          <w:rStyle w:val="Hyperlink"/>
          <w:rFonts w:cs="Tahoma"/>
        </w:rPr>
        <w:t>https://tombennetttraining.co.uk/wp-content/uploads/2020/05/Tom_Bennett_summary.pdf</w:t>
      </w:r>
    </w:p>
    <w:p w14:paraId="79575ADA" w14:textId="77777777" w:rsidR="008341DD" w:rsidRDefault="008341DD" w:rsidP="008341DD">
      <w:pPr>
        <w:tabs>
          <w:tab w:val="left" w:pos="715"/>
        </w:tabs>
        <w:spacing w:after="60"/>
        <w:rPr>
          <w:rFonts w:cs="Tahoma"/>
        </w:rPr>
      </w:pPr>
      <w:r>
        <w:rPr>
          <w:rFonts w:cs="Tahoma"/>
        </w:rPr>
        <w:fldChar w:fldCharType="end"/>
      </w:r>
    </w:p>
    <w:p w14:paraId="58634F3D" w14:textId="09C583A1" w:rsidR="001A6C00" w:rsidRDefault="001A6C00" w:rsidP="008341DD">
      <w:pPr>
        <w:tabs>
          <w:tab w:val="left" w:pos="715"/>
        </w:tabs>
        <w:spacing w:after="60"/>
        <w:rPr>
          <w:rFonts w:ascii="Tw Cen MT" w:hAnsi="Tw Cen MT"/>
          <w:b/>
          <w:sz w:val="28"/>
        </w:rPr>
      </w:pPr>
      <w:r>
        <w:rPr>
          <w:noProof/>
        </w:rPr>
        <w:drawing>
          <wp:inline distT="0" distB="0" distL="0" distR="0" wp14:anchorId="3587CCAD" wp14:editId="165E07D6">
            <wp:extent cx="259080" cy="251460"/>
            <wp:effectExtent l="0" t="0" r="7620" b="0"/>
            <wp:docPr id="3" name="Picture 3"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losed book with solid fill"/>
                    <pic:cNvPicPr/>
                  </pic:nvPicPr>
                  <pic:blipFill rotWithShape="1">
                    <a:blip r:embed="rId14"/>
                    <a:srcRect b="5883"/>
                    <a:stretch/>
                  </pic:blipFill>
                  <pic:spPr bwMode="auto">
                    <a:xfrm>
                      <a:off x="0" y="0"/>
                      <a:ext cx="259080" cy="251460"/>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r>
        <w:rPr>
          <w:rFonts w:ascii="Tw Cen MT" w:hAnsi="Tw Cen MT"/>
          <w:b/>
          <w:sz w:val="28"/>
        </w:rPr>
        <w:t xml:space="preserve"> – Week </w:t>
      </w:r>
      <w:r w:rsidR="008341DD">
        <w:rPr>
          <w:rFonts w:ascii="Tw Cen MT" w:hAnsi="Tw Cen MT"/>
          <w:b/>
          <w:sz w:val="28"/>
        </w:rPr>
        <w:t>2</w:t>
      </w:r>
    </w:p>
    <w:p w14:paraId="74E3B112" w14:textId="77777777" w:rsidR="001A6C00" w:rsidRPr="00273F35" w:rsidRDefault="001A6C00" w:rsidP="001A6C00">
      <w:pPr>
        <w:tabs>
          <w:tab w:val="left" w:pos="715"/>
        </w:tabs>
        <w:spacing w:after="60"/>
        <w:ind w:left="715" w:hanging="573"/>
        <w:rPr>
          <w:rFonts w:ascii="Tw Cen MT" w:hAnsi="Tw Cen MT"/>
          <w:b/>
          <w:sz w:val="2"/>
        </w:rPr>
      </w:pPr>
    </w:p>
    <w:p w14:paraId="5E0CFE8A" w14:textId="77777777" w:rsidR="001A6C00" w:rsidRDefault="001A6C00" w:rsidP="001A6C00">
      <w:pPr>
        <w:tabs>
          <w:tab w:val="left" w:pos="715"/>
        </w:tabs>
        <w:spacing w:after="60"/>
        <w:rPr>
          <w:rFonts w:ascii="Tw Cen MT" w:hAnsi="Tw Cen MT"/>
          <w:b/>
          <w:sz w:val="28"/>
        </w:rPr>
      </w:pPr>
      <w:r>
        <w:rPr>
          <w:rFonts w:ascii="Tw Cen MT" w:hAnsi="Tw Cen MT"/>
          <w:b/>
          <w:sz w:val="28"/>
        </w:rPr>
        <w:t>PGCE Reading – See Trinity Reading List</w:t>
      </w:r>
    </w:p>
    <w:p w14:paraId="338DEFD7" w14:textId="77777777" w:rsidR="001A6C00" w:rsidRDefault="001A6C00" w:rsidP="001A6C00">
      <w:pPr>
        <w:rPr>
          <w:rFonts w:ascii="Tw Cen MT" w:hAnsi="Tw Cen MT"/>
          <w:b/>
          <w:sz w:val="28"/>
        </w:rPr>
      </w:pPr>
      <w:r>
        <w:rPr>
          <w:rFonts w:ascii="Tw Cen MT" w:hAnsi="Tw Cen MT"/>
          <w:b/>
          <w:sz w:val="28"/>
        </w:rPr>
        <w:t xml:space="preserve">Principles of Instruction A thematic interpretation for Teachers – Tom Sherrington </w:t>
      </w:r>
    </w:p>
    <w:p w14:paraId="6736E0AC" w14:textId="77777777" w:rsidR="001A6C00" w:rsidRDefault="001A6C00" w:rsidP="001A6C00">
      <w:pPr>
        <w:rPr>
          <w:rStyle w:val="Hyperlink"/>
        </w:rPr>
      </w:pPr>
      <w:r w:rsidRPr="000110D3">
        <w:rPr>
          <w:rStyle w:val="Hyperlink"/>
        </w:rPr>
        <w:t>https://etoncollege.wpenginepowered.com/wp-content/uploads/sites/4/2020/01/2f0b9-rosenshineprinciplesred.pdf</w:t>
      </w:r>
    </w:p>
    <w:p w14:paraId="469A22A4" w14:textId="0FAFCF10" w:rsidR="001A6C00" w:rsidRPr="000C5B22" w:rsidRDefault="001A6C00" w:rsidP="001A6C00">
      <w:pPr>
        <w:rPr>
          <w:rStyle w:val="Hyperlink"/>
          <w:rFonts w:cs="Tahoma"/>
        </w:rPr>
      </w:pPr>
    </w:p>
    <w:p w14:paraId="222FC625" w14:textId="77777777" w:rsidR="001A6C00" w:rsidRDefault="001A6C00" w:rsidP="001A6C00">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25036F52" wp14:editId="0FD25AC2">
            <wp:extent cx="259080" cy="243840"/>
            <wp:effectExtent l="0" t="0" r="7620" b="3810"/>
            <wp:docPr id="228" name="Graphic 228"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14">
                      <a:extLst>
                        <a:ext uri="{96DAC541-7B7A-43D3-8B79-37D633B846F1}">
                          <asvg:svgBlip xmlns:asvg="http://schemas.microsoft.com/office/drawing/2016/SVG/main" r:embed="rId15"/>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r>
        <w:rPr>
          <w:rFonts w:ascii="Tw Cen MT" w:hAnsi="Tw Cen MT"/>
          <w:b/>
          <w:sz w:val="28"/>
        </w:rPr>
        <w:t xml:space="preserve"> – week 3</w:t>
      </w:r>
    </w:p>
    <w:p w14:paraId="1DD147BE" w14:textId="77777777" w:rsidR="001A6C00" w:rsidRPr="00273F35" w:rsidRDefault="001A6C00" w:rsidP="001A6C00">
      <w:pPr>
        <w:rPr>
          <w:rStyle w:val="Hyperlink"/>
          <w:sz w:val="2"/>
        </w:rPr>
      </w:pPr>
    </w:p>
    <w:p w14:paraId="00BA16C0" w14:textId="77777777" w:rsidR="001A6C00" w:rsidRDefault="001A6C00" w:rsidP="001A6C00">
      <w:pPr>
        <w:tabs>
          <w:tab w:val="left" w:pos="715"/>
        </w:tabs>
        <w:spacing w:after="60"/>
        <w:ind w:left="715" w:hanging="573"/>
        <w:rPr>
          <w:rFonts w:ascii="Tw Cen MT" w:hAnsi="Tw Cen MT"/>
          <w:b/>
          <w:sz w:val="28"/>
        </w:rPr>
      </w:pPr>
      <w:r>
        <w:rPr>
          <w:rFonts w:ascii="Tw Cen MT" w:hAnsi="Tw Cen MT"/>
          <w:b/>
          <w:sz w:val="28"/>
        </w:rPr>
        <w:t>PGCE Reading – See Trinity Reading List</w:t>
      </w:r>
    </w:p>
    <w:p w14:paraId="7E07653D" w14:textId="77777777" w:rsidR="001A6C00" w:rsidRDefault="001A6C00" w:rsidP="001A6C00">
      <w:pPr>
        <w:tabs>
          <w:tab w:val="left" w:pos="715"/>
        </w:tabs>
        <w:spacing w:after="60"/>
        <w:ind w:left="715" w:hanging="573"/>
        <w:rPr>
          <w:rFonts w:ascii="Tw Cen MT" w:hAnsi="Tw Cen MT"/>
          <w:b/>
          <w:sz w:val="28"/>
        </w:rPr>
      </w:pPr>
      <w:r>
        <w:rPr>
          <w:rFonts w:ascii="Tw Cen MT" w:hAnsi="Tw Cen MT"/>
          <w:b/>
          <w:sz w:val="28"/>
        </w:rPr>
        <w:t xml:space="preserve">Maths 2 - </w:t>
      </w:r>
      <w:hyperlink r:id="rId16" w:history="1">
        <w:r>
          <w:rPr>
            <w:rStyle w:val="Hyperlink"/>
          </w:rPr>
          <w:t>How interleaving can help students retain maths knowledge : My College (</w:t>
        </w:r>
        <w:proofErr w:type="spellStart"/>
        <w:r>
          <w:rPr>
            <w:rStyle w:val="Hyperlink"/>
          </w:rPr>
          <w:t>chartered.college</w:t>
        </w:r>
        <w:proofErr w:type="spellEnd"/>
        <w:r>
          <w:rPr>
            <w:rStyle w:val="Hyperlink"/>
          </w:rPr>
          <w:t>)</w:t>
        </w:r>
      </w:hyperlink>
    </w:p>
    <w:p w14:paraId="7CC3DCC7" w14:textId="77777777" w:rsidR="001A6C00" w:rsidRPr="00273F35" w:rsidRDefault="001A6C00" w:rsidP="001A6C00">
      <w:pPr>
        <w:rPr>
          <w:rStyle w:val="Hyperlink"/>
          <w:sz w:val="2"/>
        </w:rPr>
      </w:pPr>
    </w:p>
    <w:p w14:paraId="00F9C132" w14:textId="77777777" w:rsidR="001A6C00" w:rsidRDefault="001A6C00" w:rsidP="001A6C00">
      <w:pPr>
        <w:tabs>
          <w:tab w:val="left" w:pos="715"/>
        </w:tabs>
        <w:spacing w:after="60"/>
        <w:ind w:left="715" w:hanging="573"/>
        <w:rPr>
          <w:rFonts w:ascii="Tw Cen MT" w:hAnsi="Tw Cen MT"/>
          <w:b/>
          <w:bCs/>
          <w:sz w:val="28"/>
        </w:rPr>
      </w:pPr>
    </w:p>
    <w:p w14:paraId="08755B3B" w14:textId="77777777" w:rsidR="001A6C00" w:rsidRDefault="001A6C00" w:rsidP="001A6C00">
      <w:pPr>
        <w:tabs>
          <w:tab w:val="left" w:pos="715"/>
        </w:tabs>
        <w:spacing w:after="60"/>
        <w:ind w:left="715" w:hanging="573"/>
        <w:rPr>
          <w:rFonts w:ascii="Tw Cen MT" w:hAnsi="Tw Cen MT"/>
          <w:b/>
          <w:sz w:val="28"/>
        </w:rPr>
      </w:pPr>
      <w:r>
        <w:rPr>
          <w:rFonts w:ascii="Tw Cen MT" w:hAnsi="Tw Cen MT"/>
          <w:b/>
          <w:noProof/>
          <w:sz w:val="28"/>
          <w:lang w:eastAsia="en-GB"/>
        </w:rPr>
        <w:drawing>
          <wp:inline distT="0" distB="0" distL="0" distR="0" wp14:anchorId="13F08046" wp14:editId="0C75AEF6">
            <wp:extent cx="259080" cy="243840"/>
            <wp:effectExtent l="0" t="0" r="7620" b="3810"/>
            <wp:docPr id="227" name="Graphic 227"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14">
                      <a:extLst>
                        <a:ext uri="{96DAC541-7B7A-43D3-8B79-37D633B846F1}">
                          <asvg:svgBlip xmlns:asvg="http://schemas.microsoft.com/office/drawing/2016/SVG/main" r:embed="rId15"/>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A76E27">
        <w:rPr>
          <w:rFonts w:ascii="Tw Cen MT" w:hAnsi="Tw Cen MT"/>
          <w:b/>
          <w:bCs/>
          <w:sz w:val="28"/>
        </w:rPr>
        <w:t>Reading</w:t>
      </w:r>
      <w:r>
        <w:rPr>
          <w:rFonts w:ascii="Tw Cen MT" w:hAnsi="Tw Cen MT"/>
          <w:b/>
          <w:bCs/>
          <w:sz w:val="28"/>
        </w:rPr>
        <w:t xml:space="preserve"> – week 4</w:t>
      </w:r>
    </w:p>
    <w:p w14:paraId="1939A587" w14:textId="77777777" w:rsidR="001A6C00" w:rsidRPr="00273F35" w:rsidRDefault="001A6C00" w:rsidP="001A6C00">
      <w:pPr>
        <w:tabs>
          <w:tab w:val="left" w:pos="715"/>
        </w:tabs>
        <w:spacing w:after="60"/>
        <w:rPr>
          <w:rFonts w:ascii="Tw Cen MT" w:hAnsi="Tw Cen MT"/>
          <w:b/>
          <w:sz w:val="4"/>
        </w:rPr>
      </w:pPr>
    </w:p>
    <w:p w14:paraId="538FE8C6" w14:textId="77777777" w:rsidR="001A6C00" w:rsidRDefault="001A6C00" w:rsidP="001A6C00">
      <w:pPr>
        <w:tabs>
          <w:tab w:val="left" w:pos="715"/>
        </w:tabs>
        <w:spacing w:after="60"/>
        <w:rPr>
          <w:rFonts w:ascii="Tw Cen MT" w:hAnsi="Tw Cen MT"/>
          <w:b/>
          <w:sz w:val="28"/>
        </w:rPr>
      </w:pPr>
      <w:r>
        <w:rPr>
          <w:rFonts w:ascii="Tw Cen MT" w:hAnsi="Tw Cen MT"/>
          <w:b/>
          <w:sz w:val="28"/>
        </w:rPr>
        <w:t>PGCE Reading – See Trinity Reading List</w:t>
      </w:r>
      <w:r w:rsidRPr="00273F35">
        <w:rPr>
          <w:rFonts w:ascii="Tw Cen MT" w:hAnsi="Tw Cen MT"/>
          <w:b/>
          <w:sz w:val="28"/>
        </w:rPr>
        <w:t xml:space="preserve"> </w:t>
      </w:r>
    </w:p>
    <w:p w14:paraId="52E1C304" w14:textId="77777777" w:rsidR="001A6C00" w:rsidRPr="008C3141" w:rsidRDefault="001A6C00" w:rsidP="001A6C00">
      <w:pPr>
        <w:tabs>
          <w:tab w:val="left" w:pos="715"/>
        </w:tabs>
        <w:spacing w:after="60"/>
        <w:rPr>
          <w:color w:val="0563C1" w:themeColor="hyperlink"/>
          <w:u w:val="single"/>
        </w:rPr>
      </w:pPr>
      <w:r>
        <w:rPr>
          <w:rFonts w:ascii="Tw Cen MT" w:hAnsi="Tw Cen MT"/>
          <w:b/>
          <w:sz w:val="28"/>
        </w:rPr>
        <w:t xml:space="preserve">Computing - </w:t>
      </w:r>
      <w:hyperlink r:id="rId17" w:history="1">
        <w:r>
          <w:rPr>
            <w:rStyle w:val="Hyperlink"/>
          </w:rPr>
          <w:t>EEF_Digital_Technology_Guidance_Report.pdf (educationendowmentfoundation.org.uk)</w:t>
        </w:r>
      </w:hyperlink>
    </w:p>
    <w:p w14:paraId="3A0352C2" w14:textId="77777777" w:rsidR="001A6C00" w:rsidRPr="00273F35" w:rsidRDefault="001A6C00" w:rsidP="001A6C00">
      <w:pPr>
        <w:rPr>
          <w:sz w:val="2"/>
        </w:rPr>
      </w:pPr>
    </w:p>
    <w:p w14:paraId="2C8AC24E" w14:textId="77777777" w:rsidR="001A6C00" w:rsidRDefault="001A6C00" w:rsidP="001A6C00">
      <w:pPr>
        <w:tabs>
          <w:tab w:val="left" w:pos="715"/>
        </w:tabs>
        <w:spacing w:after="60"/>
        <w:ind w:left="715" w:hanging="573"/>
        <w:rPr>
          <w:rFonts w:ascii="Tw Cen MT" w:hAnsi="Tw Cen MT"/>
          <w:b/>
          <w:bCs/>
          <w:sz w:val="28"/>
          <w:szCs w:val="28"/>
        </w:rPr>
      </w:pPr>
    </w:p>
    <w:p w14:paraId="624CFE67" w14:textId="77777777" w:rsidR="001A6C00" w:rsidRDefault="001A6C00" w:rsidP="001A6C00">
      <w:pPr>
        <w:tabs>
          <w:tab w:val="left" w:pos="715"/>
        </w:tabs>
        <w:spacing w:after="60"/>
        <w:ind w:left="715" w:hanging="573"/>
        <w:rPr>
          <w:rFonts w:ascii="Tw Cen MT" w:hAnsi="Tw Cen MT"/>
          <w:b/>
          <w:bCs/>
          <w:sz w:val="28"/>
          <w:szCs w:val="28"/>
        </w:rPr>
      </w:pPr>
      <w:r>
        <w:rPr>
          <w:noProof/>
          <w:lang w:eastAsia="en-GB"/>
        </w:rPr>
        <w:drawing>
          <wp:inline distT="0" distB="0" distL="0" distR="0" wp14:anchorId="19C5C951" wp14:editId="53C8F9DF">
            <wp:extent cx="263525" cy="241300"/>
            <wp:effectExtent l="0" t="0" r="0" b="6350"/>
            <wp:docPr id="18" name="Picture 18"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
                      <a:extLst>
                        <a:ext uri="{28A0092B-C50C-407E-A947-70E740481C1C}">
                          <a14:useLocalDpi xmlns:a14="http://schemas.microsoft.com/office/drawing/2010/main" val="0"/>
                        </a:ext>
                      </a:extLst>
                    </a:blip>
                    <a:srcRect l="-24014" t="-2673" r="-22221"/>
                    <a:stretch>
                      <a:fillRect/>
                    </a:stretch>
                  </pic:blipFill>
                  <pic:spPr>
                    <a:xfrm>
                      <a:off x="0" y="0"/>
                      <a:ext cx="263525" cy="241300"/>
                    </a:xfrm>
                    <a:prstGeom prst="rect">
                      <a:avLst/>
                    </a:prstGeom>
                  </pic:spPr>
                </pic:pic>
              </a:graphicData>
            </a:graphic>
          </wp:inline>
        </w:drawing>
      </w:r>
      <w:r w:rsidRPr="62AEDA29">
        <w:rPr>
          <w:rFonts w:ascii="Tw Cen MT" w:hAnsi="Tw Cen MT"/>
          <w:b/>
          <w:bCs/>
          <w:sz w:val="28"/>
          <w:szCs w:val="28"/>
        </w:rPr>
        <w:t>Assigned Reading - Week 5</w:t>
      </w:r>
    </w:p>
    <w:p w14:paraId="3EC8ADFA" w14:textId="77777777" w:rsidR="001A6C00" w:rsidRPr="00273F35" w:rsidRDefault="001A6C00" w:rsidP="001A6C00">
      <w:pPr>
        <w:tabs>
          <w:tab w:val="left" w:pos="715"/>
        </w:tabs>
        <w:spacing w:after="60"/>
        <w:rPr>
          <w:rStyle w:val="Hyperlink"/>
          <w:sz w:val="2"/>
        </w:rPr>
      </w:pPr>
    </w:p>
    <w:p w14:paraId="33C733A0" w14:textId="77777777" w:rsidR="001A6C00" w:rsidRDefault="001A6C00" w:rsidP="001A6C00">
      <w:pPr>
        <w:tabs>
          <w:tab w:val="left" w:pos="715"/>
        </w:tabs>
        <w:spacing w:after="60"/>
        <w:rPr>
          <w:rFonts w:ascii="Tw Cen MT" w:hAnsi="Tw Cen MT"/>
          <w:b/>
          <w:sz w:val="28"/>
        </w:rPr>
      </w:pPr>
      <w:r>
        <w:rPr>
          <w:rFonts w:ascii="Tw Cen MT" w:hAnsi="Tw Cen MT"/>
          <w:b/>
          <w:sz w:val="28"/>
        </w:rPr>
        <w:t>PGCE Reading – See Trinity Reading List</w:t>
      </w:r>
    </w:p>
    <w:p w14:paraId="7C1458DD" w14:textId="77777777" w:rsidR="001A6C00" w:rsidRPr="000110D3" w:rsidRDefault="001A6C00" w:rsidP="001A6C00">
      <w:pPr>
        <w:rPr>
          <w:rStyle w:val="Hyperlink"/>
          <w:color w:val="auto"/>
          <w:u w:val="none"/>
        </w:rPr>
      </w:pPr>
      <w:r>
        <w:rPr>
          <w:rFonts w:ascii="Tw Cen MT" w:hAnsi="Tw Cen MT"/>
          <w:b/>
          <w:sz w:val="28"/>
        </w:rPr>
        <w:t xml:space="preserve">PE – A summary of Ofsted PE review – </w:t>
      </w:r>
      <w:hyperlink r:id="rId19" w:history="1">
        <w:r w:rsidRPr="00804F9B">
          <w:rPr>
            <w:rStyle w:val="Hyperlink"/>
          </w:rPr>
          <w:t>Marc Hayes Blog</w:t>
        </w:r>
      </w:hyperlink>
    </w:p>
    <w:p w14:paraId="33A20B06" w14:textId="77777777" w:rsidR="001A6C00" w:rsidRDefault="001A6C00" w:rsidP="001A6C00">
      <w:pPr>
        <w:tabs>
          <w:tab w:val="left" w:pos="715"/>
        </w:tabs>
        <w:spacing w:after="60"/>
        <w:ind w:left="715" w:hanging="573"/>
        <w:rPr>
          <w:rFonts w:ascii="Tw Cen MT" w:hAnsi="Tw Cen MT"/>
          <w:b/>
          <w:bCs/>
          <w:sz w:val="28"/>
          <w:szCs w:val="28"/>
        </w:rPr>
      </w:pPr>
    </w:p>
    <w:p w14:paraId="6A8DBF04" w14:textId="77777777" w:rsidR="001A6C00" w:rsidRDefault="001A6C00" w:rsidP="001A6C00">
      <w:pPr>
        <w:tabs>
          <w:tab w:val="left" w:pos="715"/>
        </w:tabs>
        <w:spacing w:after="60"/>
        <w:ind w:left="715" w:hanging="573"/>
        <w:rPr>
          <w:rFonts w:ascii="Tw Cen MT" w:hAnsi="Tw Cen MT"/>
          <w:b/>
          <w:bCs/>
          <w:sz w:val="28"/>
          <w:szCs w:val="28"/>
        </w:rPr>
      </w:pPr>
      <w:r>
        <w:rPr>
          <w:noProof/>
        </w:rPr>
        <w:drawing>
          <wp:inline distT="0" distB="0" distL="0" distR="0" wp14:anchorId="6026CADC" wp14:editId="4B413483">
            <wp:extent cx="263525" cy="241300"/>
            <wp:effectExtent l="0" t="0" r="0" b="6350"/>
            <wp:docPr id="21" name="Picture 21"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8">
                      <a:extLst>
                        <a:ext uri="{28A0092B-C50C-407E-A947-70E740481C1C}">
                          <a14:useLocalDpi xmlns:a14="http://schemas.microsoft.com/office/drawing/2010/main" val="0"/>
                        </a:ext>
                      </a:extLst>
                    </a:blip>
                    <a:srcRect l="-24014" t="-2673" r="-22221"/>
                    <a:stretch>
                      <a:fillRect/>
                    </a:stretch>
                  </pic:blipFill>
                  <pic:spPr>
                    <a:xfrm>
                      <a:off x="0" y="0"/>
                      <a:ext cx="263525" cy="241300"/>
                    </a:xfrm>
                    <a:prstGeom prst="rect">
                      <a:avLst/>
                    </a:prstGeom>
                  </pic:spPr>
                </pic:pic>
              </a:graphicData>
            </a:graphic>
          </wp:inline>
        </w:drawing>
      </w:r>
      <w:r w:rsidRPr="09100C40">
        <w:rPr>
          <w:rFonts w:ascii="Tw Cen MT" w:hAnsi="Tw Cen MT"/>
          <w:b/>
          <w:bCs/>
          <w:sz w:val="28"/>
          <w:szCs w:val="28"/>
        </w:rPr>
        <w:t xml:space="preserve">Assigned </w:t>
      </w:r>
      <w:proofErr w:type="gramStart"/>
      <w:r w:rsidRPr="09100C40">
        <w:rPr>
          <w:rFonts w:ascii="Tw Cen MT" w:hAnsi="Tw Cen MT"/>
          <w:b/>
          <w:bCs/>
          <w:sz w:val="28"/>
          <w:szCs w:val="28"/>
        </w:rPr>
        <w:t>Reading  -</w:t>
      </w:r>
      <w:proofErr w:type="gramEnd"/>
      <w:r w:rsidRPr="09100C40">
        <w:rPr>
          <w:rFonts w:ascii="Tw Cen MT" w:hAnsi="Tw Cen MT"/>
          <w:b/>
          <w:bCs/>
          <w:sz w:val="28"/>
          <w:szCs w:val="28"/>
        </w:rPr>
        <w:t xml:space="preserve"> Week 6</w:t>
      </w:r>
    </w:p>
    <w:p w14:paraId="5AE5F47D" w14:textId="77777777" w:rsidR="001A6C00" w:rsidRPr="00273F35" w:rsidRDefault="001A6C00" w:rsidP="001A6C00">
      <w:pPr>
        <w:tabs>
          <w:tab w:val="left" w:pos="715"/>
        </w:tabs>
        <w:spacing w:after="60"/>
        <w:rPr>
          <w:rFonts w:ascii="Tw Cen MT" w:hAnsi="Tw Cen MT"/>
          <w:b/>
          <w:sz w:val="4"/>
        </w:rPr>
      </w:pPr>
    </w:p>
    <w:p w14:paraId="42E138CD" w14:textId="77777777" w:rsidR="001A6C00" w:rsidRDefault="001A6C00" w:rsidP="001A6C00">
      <w:pPr>
        <w:tabs>
          <w:tab w:val="left" w:pos="715"/>
        </w:tabs>
        <w:spacing w:after="60"/>
        <w:rPr>
          <w:rFonts w:ascii="Tw Cen MT" w:hAnsi="Tw Cen MT"/>
          <w:b/>
          <w:sz w:val="28"/>
        </w:rPr>
      </w:pPr>
      <w:r>
        <w:rPr>
          <w:rFonts w:ascii="Tw Cen MT" w:hAnsi="Tw Cen MT"/>
          <w:b/>
          <w:sz w:val="28"/>
        </w:rPr>
        <w:t>PGCE Reading – See Trinity Reading List</w:t>
      </w:r>
    </w:p>
    <w:p w14:paraId="554CDEB2" w14:textId="77777777" w:rsidR="001A6C00" w:rsidRPr="000110D3" w:rsidRDefault="001A6C00" w:rsidP="001A6C00">
      <w:pPr>
        <w:rPr>
          <w:rStyle w:val="Hyperlink"/>
          <w:color w:val="auto"/>
          <w:u w:val="none"/>
        </w:rPr>
      </w:pPr>
      <w:r>
        <w:rPr>
          <w:rFonts w:ascii="Tw Cen MT" w:hAnsi="Tw Cen MT"/>
          <w:b/>
          <w:sz w:val="28"/>
        </w:rPr>
        <w:t xml:space="preserve">Maths 3 - </w:t>
      </w:r>
      <w:hyperlink r:id="rId20" w:history="1">
        <w:r>
          <w:rPr>
            <w:rStyle w:val="Hyperlink"/>
          </w:rPr>
          <w:t>What does research tell us about effective marking in maths? : My College (</w:t>
        </w:r>
        <w:proofErr w:type="spellStart"/>
        <w:r>
          <w:rPr>
            <w:rStyle w:val="Hyperlink"/>
          </w:rPr>
          <w:t>chartered.college</w:t>
        </w:r>
        <w:proofErr w:type="spellEnd"/>
        <w:r>
          <w:rPr>
            <w:rStyle w:val="Hyperlink"/>
          </w:rPr>
          <w:t>)</w:t>
        </w:r>
      </w:hyperlink>
    </w:p>
    <w:p w14:paraId="7811D639" w14:textId="5C387BB0" w:rsidR="00792397" w:rsidRDefault="00792397" w:rsidP="00792397">
      <w:pPr>
        <w:pStyle w:val="ToC"/>
        <w:rPr>
          <w:rFonts w:ascii="Times New Roman,Arial Unicode M" w:eastAsia="Times New Roman,Arial Unicode M" w:hAnsi="Times New Roman,Arial Unicode M" w:cs="Times New Roman,Arial Unicode M"/>
          <w:b w:val="0"/>
          <w:sz w:val="28"/>
          <w:szCs w:val="28"/>
          <w:u w:val="single"/>
        </w:rPr>
      </w:pPr>
      <w:r w:rsidRPr="008D70AC">
        <w:br w:type="page"/>
      </w:r>
      <w:bookmarkStart w:id="2" w:name="_Toc80418663"/>
      <w:r>
        <w:rPr>
          <w:szCs w:val="72"/>
        </w:rPr>
        <w:lastRenderedPageBreak/>
        <w:t>Appendix 4.1</w:t>
      </w:r>
      <w:r>
        <w:rPr>
          <w:szCs w:val="72"/>
        </w:rPr>
        <w:br/>
      </w:r>
      <w:r>
        <w:rPr>
          <w:b w:val="0"/>
          <w:sz w:val="40"/>
        </w:rPr>
        <w:t xml:space="preserve">Observation Guidelines: Behaviour Management </w:t>
      </w:r>
      <w:r w:rsidRPr="00F54A2C">
        <w:rPr>
          <w:b w:val="0"/>
          <w:sz w:val="36"/>
          <w:szCs w:val="20"/>
        </w:rPr>
        <w:t>(SSP Comparison)</w:t>
      </w:r>
      <w:bookmarkEnd w:id="2"/>
    </w:p>
    <w:tbl>
      <w:tblPr>
        <w:tblStyle w:val="TableGrid"/>
        <w:tblW w:w="0" w:type="auto"/>
        <w:tblLook w:val="04A0" w:firstRow="1" w:lastRow="0" w:firstColumn="1" w:lastColumn="0" w:noHBand="0" w:noVBand="1"/>
      </w:tblPr>
      <w:tblGrid>
        <w:gridCol w:w="846"/>
        <w:gridCol w:w="2637"/>
        <w:gridCol w:w="907"/>
        <w:gridCol w:w="2576"/>
        <w:gridCol w:w="870"/>
        <w:gridCol w:w="2614"/>
      </w:tblGrid>
      <w:tr w:rsidR="00792397" w14:paraId="765428EF" w14:textId="77777777" w:rsidTr="005132CA">
        <w:trPr>
          <w:trHeight w:val="567"/>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544469" w14:textId="77777777" w:rsidR="00792397" w:rsidRDefault="00792397" w:rsidP="005132CA">
            <w:pPr>
              <w:rPr>
                <w:rFonts w:cs="Arial"/>
                <w:sz w:val="24"/>
                <w:szCs w:val="24"/>
              </w:rPr>
            </w:pPr>
            <w:r>
              <w:rPr>
                <w:rFonts w:cs="Arial"/>
                <w:sz w:val="24"/>
                <w:szCs w:val="24"/>
              </w:rPr>
              <w:t>Date:</w:t>
            </w:r>
          </w:p>
        </w:tc>
        <w:tc>
          <w:tcPr>
            <w:tcW w:w="2637" w:type="dxa"/>
            <w:tcBorders>
              <w:top w:val="single" w:sz="4" w:space="0" w:color="auto"/>
              <w:left w:val="single" w:sz="4" w:space="0" w:color="auto"/>
              <w:bottom w:val="single" w:sz="4" w:space="0" w:color="auto"/>
              <w:right w:val="single" w:sz="4" w:space="0" w:color="auto"/>
            </w:tcBorders>
            <w:vAlign w:val="center"/>
          </w:tcPr>
          <w:p w14:paraId="3ED16C27" w14:textId="77777777" w:rsidR="00792397" w:rsidRDefault="00792397" w:rsidP="005132CA">
            <w:pPr>
              <w:rPr>
                <w:rFonts w:cs="Arial"/>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32EDF40" w14:textId="77777777" w:rsidR="00792397" w:rsidRDefault="00792397" w:rsidP="005132CA">
            <w:pPr>
              <w:rPr>
                <w:rFonts w:cs="Arial"/>
                <w:sz w:val="24"/>
                <w:szCs w:val="24"/>
              </w:rPr>
            </w:pPr>
            <w:r>
              <w:rPr>
                <w:rFonts w:cs="Arial"/>
                <w:sz w:val="24"/>
                <w:szCs w:val="24"/>
              </w:rPr>
              <w:t>Class:</w:t>
            </w:r>
          </w:p>
        </w:tc>
        <w:tc>
          <w:tcPr>
            <w:tcW w:w="2576" w:type="dxa"/>
            <w:tcBorders>
              <w:top w:val="single" w:sz="4" w:space="0" w:color="auto"/>
              <w:left w:val="single" w:sz="4" w:space="0" w:color="auto"/>
              <w:bottom w:val="single" w:sz="4" w:space="0" w:color="auto"/>
              <w:right w:val="single" w:sz="4" w:space="0" w:color="auto"/>
            </w:tcBorders>
            <w:vAlign w:val="center"/>
          </w:tcPr>
          <w:p w14:paraId="38374DE0" w14:textId="77777777" w:rsidR="00792397" w:rsidRDefault="00792397" w:rsidP="005132CA">
            <w:pPr>
              <w:rPr>
                <w:rFonts w:cs="Arial"/>
                <w:sz w:val="24"/>
                <w:szCs w:val="24"/>
              </w:rPr>
            </w:pPr>
          </w:p>
        </w:tc>
        <w:tc>
          <w:tcPr>
            <w:tcW w:w="87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B369FD" w14:textId="77777777" w:rsidR="00792397" w:rsidRDefault="00792397" w:rsidP="005132CA">
            <w:pPr>
              <w:rPr>
                <w:rFonts w:cs="Arial"/>
                <w:sz w:val="24"/>
                <w:szCs w:val="24"/>
              </w:rPr>
            </w:pPr>
            <w:r>
              <w:rPr>
                <w:rFonts w:cs="Arial"/>
                <w:sz w:val="24"/>
                <w:szCs w:val="24"/>
              </w:rPr>
              <w:t>Topic:</w:t>
            </w:r>
          </w:p>
        </w:tc>
        <w:tc>
          <w:tcPr>
            <w:tcW w:w="2614" w:type="dxa"/>
            <w:tcBorders>
              <w:top w:val="single" w:sz="4" w:space="0" w:color="auto"/>
              <w:left w:val="single" w:sz="4" w:space="0" w:color="auto"/>
              <w:bottom w:val="single" w:sz="4" w:space="0" w:color="auto"/>
              <w:right w:val="single" w:sz="4" w:space="0" w:color="auto"/>
            </w:tcBorders>
            <w:vAlign w:val="center"/>
          </w:tcPr>
          <w:p w14:paraId="49F5D0B2" w14:textId="77777777" w:rsidR="00792397" w:rsidRDefault="00792397" w:rsidP="005132CA">
            <w:pPr>
              <w:rPr>
                <w:rFonts w:cs="Arial"/>
                <w:sz w:val="24"/>
                <w:szCs w:val="24"/>
              </w:rPr>
            </w:pPr>
          </w:p>
        </w:tc>
      </w:tr>
      <w:tr w:rsidR="00792397" w14:paraId="19603644"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B344B9" w14:textId="77777777" w:rsidR="00792397" w:rsidRDefault="00792397" w:rsidP="005132CA">
            <w:pPr>
              <w:rPr>
                <w:rFonts w:cs="Arial"/>
                <w:b/>
                <w:sz w:val="24"/>
                <w:szCs w:val="24"/>
              </w:rPr>
            </w:pPr>
            <w:r>
              <w:rPr>
                <w:rFonts w:cs="Arial"/>
                <w:b/>
                <w:sz w:val="24"/>
                <w:szCs w:val="24"/>
              </w:rPr>
              <w:t>Using the observations from your host school, briefly note the similarities and differences of the ways in which the strategies your SSP school compares to your host school.</w:t>
            </w:r>
          </w:p>
        </w:tc>
      </w:tr>
      <w:tr w:rsidR="00792397" w14:paraId="173789CA"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0E8601" w14:textId="77777777" w:rsidR="00792397" w:rsidRDefault="00792397" w:rsidP="005132CA">
            <w:pPr>
              <w:rPr>
                <w:rFonts w:cs="Arial"/>
                <w:sz w:val="24"/>
                <w:szCs w:val="24"/>
              </w:rPr>
            </w:pPr>
            <w:r>
              <w:rPr>
                <w:rFonts w:cs="Arial"/>
                <w:b/>
                <w:sz w:val="24"/>
                <w:szCs w:val="24"/>
              </w:rPr>
              <w:t>A.</w:t>
            </w:r>
            <w:r>
              <w:rPr>
                <w:rFonts w:cs="Arial"/>
                <w:sz w:val="24"/>
                <w:szCs w:val="24"/>
              </w:rPr>
              <w:t xml:space="preserve"> </w:t>
            </w:r>
            <w:r w:rsidRPr="00044733">
              <w:rPr>
                <w:rFonts w:eastAsia="Arial" w:cs="Arial"/>
                <w:b/>
              </w:rPr>
              <w:t>Beginning</w:t>
            </w:r>
            <w:r>
              <w:rPr>
                <w:rFonts w:eastAsia="Arial" w:cs="Arial"/>
                <w:b/>
              </w:rPr>
              <w:t xml:space="preserve"> – </w:t>
            </w:r>
            <w:r w:rsidRPr="00AF2A33">
              <w:rPr>
                <w:rFonts w:eastAsia="Arial" w:cs="Arial"/>
                <w:bCs/>
              </w:rPr>
              <w:t>Compare h</w:t>
            </w:r>
            <w:r w:rsidRPr="00044733">
              <w:rPr>
                <w:rFonts w:eastAsia="Arial" w:cs="Arial"/>
              </w:rPr>
              <w:t>ow the teacher starts off, either at the beginning of a lesson or of a new activity.</w:t>
            </w:r>
          </w:p>
        </w:tc>
      </w:tr>
      <w:tr w:rsidR="00792397" w14:paraId="4F47B0D7" w14:textId="77777777" w:rsidTr="005132CA">
        <w:trPr>
          <w:trHeight w:val="1727"/>
        </w:trPr>
        <w:tc>
          <w:tcPr>
            <w:tcW w:w="10450" w:type="dxa"/>
            <w:gridSpan w:val="6"/>
            <w:tcBorders>
              <w:top w:val="single" w:sz="4" w:space="0" w:color="auto"/>
              <w:left w:val="single" w:sz="4" w:space="0" w:color="auto"/>
              <w:right w:val="single" w:sz="4" w:space="0" w:color="auto"/>
            </w:tcBorders>
            <w:vAlign w:val="center"/>
            <w:hideMark/>
          </w:tcPr>
          <w:p w14:paraId="48ADD16A" w14:textId="77777777" w:rsidR="00792397" w:rsidRPr="00044733" w:rsidRDefault="00792397" w:rsidP="005132CA">
            <w:pPr>
              <w:rPr>
                <w:rFonts w:eastAsia="Arial" w:cs="Arial"/>
              </w:rPr>
            </w:pPr>
          </w:p>
        </w:tc>
      </w:tr>
      <w:tr w:rsidR="00792397" w14:paraId="270795D2"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580013" w14:textId="77777777" w:rsidR="00792397" w:rsidRDefault="00792397" w:rsidP="005132CA">
            <w:pPr>
              <w:rPr>
                <w:rFonts w:cs="Arial"/>
                <w:sz w:val="24"/>
                <w:szCs w:val="24"/>
              </w:rPr>
            </w:pPr>
            <w:r>
              <w:rPr>
                <w:noProof/>
              </w:rPr>
              <w:drawing>
                <wp:anchor distT="0" distB="0" distL="114300" distR="114300" simplePos="0" relativeHeight="251660288" behindDoc="0" locked="0" layoutInCell="1" allowOverlap="1" wp14:anchorId="398EBD88" wp14:editId="3409E572">
                  <wp:simplePos x="0" y="0"/>
                  <wp:positionH relativeFrom="margin">
                    <wp:posOffset>-26035</wp:posOffset>
                  </wp:positionH>
                  <wp:positionV relativeFrom="paragraph">
                    <wp:posOffset>635</wp:posOffset>
                  </wp:positionV>
                  <wp:extent cx="287020" cy="301625"/>
                  <wp:effectExtent l="0" t="0" r="0" b="3175"/>
                  <wp:wrapSquare wrapText="bothSides"/>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B.</w:t>
            </w:r>
            <w:r>
              <w:rPr>
                <w:rFonts w:cs="Arial"/>
                <w:sz w:val="24"/>
                <w:szCs w:val="24"/>
              </w:rPr>
              <w:t xml:space="preserve"> </w:t>
            </w:r>
            <w:r w:rsidRPr="00AF2A33">
              <w:rPr>
                <w:rFonts w:eastAsia="Arial" w:cs="Arial"/>
                <w:b/>
              </w:rPr>
              <w:t xml:space="preserve">Rules, Routines and Expectations </w:t>
            </w:r>
            <w:r>
              <w:rPr>
                <w:rFonts w:eastAsia="Arial" w:cs="Arial"/>
                <w:b/>
              </w:rPr>
              <w:t>–</w:t>
            </w:r>
            <w:r w:rsidRPr="00AF2A33">
              <w:rPr>
                <w:rFonts w:eastAsia="Arial" w:cs="Arial"/>
                <w:b/>
              </w:rPr>
              <w:t xml:space="preserve"> </w:t>
            </w:r>
            <w:r w:rsidRPr="00AF2A33">
              <w:rPr>
                <w:rFonts w:eastAsia="Arial" w:cs="Arial"/>
                <w:bCs/>
              </w:rPr>
              <w:t>Compare how routines are established and how high expectations are reinforced.</w:t>
            </w:r>
          </w:p>
        </w:tc>
      </w:tr>
      <w:tr w:rsidR="00792397" w14:paraId="756C8041" w14:textId="77777777" w:rsidTr="005132CA">
        <w:trPr>
          <w:trHeight w:val="1258"/>
        </w:trPr>
        <w:tc>
          <w:tcPr>
            <w:tcW w:w="10450" w:type="dxa"/>
            <w:gridSpan w:val="6"/>
            <w:tcBorders>
              <w:top w:val="single" w:sz="4" w:space="0" w:color="auto"/>
              <w:left w:val="single" w:sz="4" w:space="0" w:color="auto"/>
              <w:right w:val="single" w:sz="4" w:space="0" w:color="auto"/>
            </w:tcBorders>
            <w:vAlign w:val="center"/>
            <w:hideMark/>
          </w:tcPr>
          <w:p w14:paraId="690B669D" w14:textId="77777777" w:rsidR="00792397" w:rsidRDefault="00792397" w:rsidP="005132CA">
            <w:pPr>
              <w:ind w:left="592"/>
              <w:rPr>
                <w:rFonts w:eastAsia="Arial" w:cs="Arial"/>
                <w:b/>
                <w:bCs/>
              </w:rPr>
            </w:pPr>
            <w:r>
              <w:rPr>
                <w:rFonts w:eastAsia="Arial" w:cs="Arial"/>
                <w:b/>
                <w:bCs/>
              </w:rPr>
              <w:t xml:space="preserve"> </w:t>
            </w:r>
          </w:p>
        </w:tc>
      </w:tr>
      <w:tr w:rsidR="00792397" w14:paraId="1EC2F189"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813B0B" w14:textId="77777777" w:rsidR="00792397" w:rsidRDefault="00792397" w:rsidP="005132CA">
            <w:pPr>
              <w:rPr>
                <w:rFonts w:eastAsia="Arial" w:cs="Arial"/>
                <w:b/>
                <w:bCs/>
              </w:rPr>
            </w:pPr>
            <w:r>
              <w:rPr>
                <w:rFonts w:eastAsia="Arial" w:cs="Arial"/>
                <w:b/>
                <w:bCs/>
              </w:rPr>
              <w:t xml:space="preserve">Compare what appear to be the main behavioural expectations (i.e. classroom rules) </w:t>
            </w:r>
          </w:p>
        </w:tc>
      </w:tr>
      <w:tr w:rsidR="00792397" w14:paraId="48C6F4F6" w14:textId="77777777" w:rsidTr="005132CA">
        <w:trPr>
          <w:trHeight w:val="1696"/>
        </w:trPr>
        <w:tc>
          <w:tcPr>
            <w:tcW w:w="10450" w:type="dxa"/>
            <w:gridSpan w:val="6"/>
            <w:tcBorders>
              <w:top w:val="single" w:sz="4" w:space="0" w:color="auto"/>
              <w:left w:val="single" w:sz="4" w:space="0" w:color="auto"/>
              <w:right w:val="single" w:sz="4" w:space="0" w:color="auto"/>
            </w:tcBorders>
            <w:shd w:val="clear" w:color="auto" w:fill="FFFFFF" w:themeFill="background1"/>
            <w:vAlign w:val="center"/>
          </w:tcPr>
          <w:p w14:paraId="37B8D4C2" w14:textId="77777777" w:rsidR="00792397" w:rsidRDefault="00792397" w:rsidP="005132CA">
            <w:pPr>
              <w:rPr>
                <w:rFonts w:cs="Arial"/>
                <w:sz w:val="24"/>
                <w:szCs w:val="24"/>
              </w:rPr>
            </w:pPr>
          </w:p>
        </w:tc>
      </w:tr>
      <w:tr w:rsidR="00792397" w14:paraId="6FEFAEB1"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B05D15" w14:textId="77777777" w:rsidR="00792397" w:rsidRDefault="00792397" w:rsidP="005132CA">
            <w:pPr>
              <w:rPr>
                <w:rFonts w:cs="Arial"/>
                <w:sz w:val="24"/>
                <w:szCs w:val="24"/>
              </w:rPr>
            </w:pPr>
            <w:r>
              <w:rPr>
                <w:noProof/>
              </w:rPr>
              <w:drawing>
                <wp:anchor distT="0" distB="0" distL="114300" distR="114300" simplePos="0" relativeHeight="251659264" behindDoc="0" locked="0" layoutInCell="1" allowOverlap="1" wp14:anchorId="7AB41FF3" wp14:editId="6B3AAFCD">
                  <wp:simplePos x="0" y="0"/>
                  <wp:positionH relativeFrom="margin">
                    <wp:posOffset>27305</wp:posOffset>
                  </wp:positionH>
                  <wp:positionV relativeFrom="paragraph">
                    <wp:posOffset>31115</wp:posOffset>
                  </wp:positionV>
                  <wp:extent cx="287020" cy="301625"/>
                  <wp:effectExtent l="0" t="0" r="0" b="3175"/>
                  <wp:wrapSquare wrapText="bothSides"/>
                  <wp:docPr id="214" name="Picture 2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C.</w:t>
            </w:r>
            <w:r>
              <w:rPr>
                <w:rFonts w:cs="Arial"/>
                <w:sz w:val="24"/>
                <w:szCs w:val="24"/>
              </w:rPr>
              <w:t xml:space="preserve"> </w:t>
            </w:r>
            <w:r w:rsidRPr="00B52022">
              <w:rPr>
                <w:rFonts w:eastAsia="Arial" w:cs="Arial"/>
                <w:b/>
              </w:rPr>
              <w:t>Learning Environment &amp; Relationships</w:t>
            </w:r>
            <w:r>
              <w:rPr>
                <w:rFonts w:eastAsia="Arial" w:cs="Arial"/>
                <w:b/>
                <w:bCs/>
              </w:rPr>
              <w:t xml:space="preserve"> - </w:t>
            </w:r>
            <w:r w:rsidRPr="00B52022">
              <w:rPr>
                <w:rFonts w:eastAsia="Arial" w:cs="Arial"/>
              </w:rPr>
              <w:t>Compare how the teacher develops a positive, predictable and safe environment as well as a culture of respect and trust in the classroom.</w:t>
            </w:r>
          </w:p>
        </w:tc>
      </w:tr>
      <w:tr w:rsidR="00792397" w14:paraId="7B0340DA" w14:textId="77777777" w:rsidTr="005132CA">
        <w:trPr>
          <w:trHeight w:val="1389"/>
        </w:trPr>
        <w:tc>
          <w:tcPr>
            <w:tcW w:w="10450" w:type="dxa"/>
            <w:gridSpan w:val="6"/>
            <w:tcBorders>
              <w:top w:val="single" w:sz="4" w:space="0" w:color="auto"/>
              <w:left w:val="single" w:sz="4" w:space="0" w:color="auto"/>
              <w:right w:val="single" w:sz="4" w:space="0" w:color="auto"/>
            </w:tcBorders>
            <w:vAlign w:val="center"/>
            <w:hideMark/>
          </w:tcPr>
          <w:p w14:paraId="590DA1C1" w14:textId="77777777" w:rsidR="00792397" w:rsidRDefault="00792397" w:rsidP="005132CA">
            <w:pPr>
              <w:ind w:left="592"/>
              <w:rPr>
                <w:rFonts w:eastAsia="Arial" w:cs="Arial"/>
                <w:b/>
                <w:bCs/>
              </w:rPr>
            </w:pPr>
          </w:p>
        </w:tc>
      </w:tr>
      <w:tr w:rsidR="00792397" w14:paraId="7C2AADA9"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DBDFEF" w14:textId="77777777" w:rsidR="00792397" w:rsidRDefault="00792397" w:rsidP="005132CA">
            <w:pPr>
              <w:rPr>
                <w:rFonts w:cs="Arial"/>
                <w:sz w:val="24"/>
                <w:szCs w:val="24"/>
              </w:rPr>
            </w:pPr>
            <w:r>
              <w:rPr>
                <w:rFonts w:cs="Arial"/>
                <w:b/>
                <w:sz w:val="24"/>
                <w:szCs w:val="24"/>
              </w:rPr>
              <w:t>D.</w:t>
            </w:r>
            <w:r>
              <w:rPr>
                <w:rFonts w:cs="Arial"/>
                <w:sz w:val="24"/>
                <w:szCs w:val="24"/>
              </w:rPr>
              <w:t xml:space="preserve"> </w:t>
            </w:r>
            <w:proofErr w:type="gramStart"/>
            <w:r>
              <w:rPr>
                <w:rFonts w:eastAsia="Arial" w:cs="Arial"/>
                <w:bCs/>
              </w:rPr>
              <w:t>Ending</w:t>
            </w:r>
            <w:r>
              <w:rPr>
                <w:rFonts w:eastAsia="Arial" w:cs="Arial"/>
                <w:b/>
                <w:bCs/>
              </w:rPr>
              <w:t xml:space="preserve">  -</w:t>
            </w:r>
            <w:proofErr w:type="gramEnd"/>
            <w:r>
              <w:rPr>
                <w:rFonts w:eastAsia="Arial" w:cs="Arial"/>
                <w:b/>
                <w:bCs/>
              </w:rPr>
              <w:t xml:space="preserve"> How a teacher ends the lesson / phase.</w:t>
            </w:r>
          </w:p>
        </w:tc>
      </w:tr>
      <w:tr w:rsidR="00792397" w14:paraId="39636980" w14:textId="77777777" w:rsidTr="005132CA">
        <w:trPr>
          <w:trHeight w:val="2278"/>
        </w:trPr>
        <w:tc>
          <w:tcPr>
            <w:tcW w:w="10450" w:type="dxa"/>
            <w:gridSpan w:val="6"/>
            <w:tcBorders>
              <w:top w:val="single" w:sz="4" w:space="0" w:color="auto"/>
              <w:left w:val="single" w:sz="4" w:space="0" w:color="auto"/>
              <w:right w:val="single" w:sz="4" w:space="0" w:color="auto"/>
            </w:tcBorders>
            <w:vAlign w:val="center"/>
            <w:hideMark/>
          </w:tcPr>
          <w:p w14:paraId="0C55246F" w14:textId="77777777" w:rsidR="00792397" w:rsidRDefault="00792397" w:rsidP="005132CA">
            <w:pPr>
              <w:rPr>
                <w:rFonts w:eastAsia="Arial" w:cs="Arial"/>
                <w:b/>
                <w:bCs/>
              </w:rPr>
            </w:pPr>
          </w:p>
        </w:tc>
      </w:tr>
    </w:tbl>
    <w:p w14:paraId="35D32FAA" w14:textId="77777777" w:rsidR="00792397" w:rsidRDefault="00792397" w:rsidP="00792397">
      <w:pPr>
        <w:pStyle w:val="ToC"/>
        <w:rPr>
          <w:rFonts w:ascii="Times New Roman,Arial Unicode M" w:eastAsia="Times New Roman,Arial Unicode M" w:hAnsi="Times New Roman,Arial Unicode M" w:cs="Times New Roman,Arial Unicode M"/>
          <w:b w:val="0"/>
          <w:sz w:val="28"/>
          <w:szCs w:val="28"/>
          <w:u w:val="single"/>
        </w:rPr>
      </w:pPr>
      <w:bookmarkStart w:id="3" w:name="_Toc80418664"/>
      <w:r>
        <w:rPr>
          <w:szCs w:val="72"/>
        </w:rPr>
        <w:lastRenderedPageBreak/>
        <w:t>Appendix 4.2</w:t>
      </w:r>
      <w:r>
        <w:rPr>
          <w:szCs w:val="72"/>
        </w:rPr>
        <w:br/>
      </w:r>
      <w:r>
        <w:rPr>
          <w:b w:val="0"/>
          <w:sz w:val="40"/>
        </w:rPr>
        <w:t xml:space="preserve">Observation Guidelines: Principles of Instruction </w:t>
      </w:r>
      <w:bookmarkEnd w:id="3"/>
      <w:r w:rsidRPr="00F54A2C">
        <w:rPr>
          <w:b w:val="0"/>
          <w:sz w:val="36"/>
          <w:szCs w:val="20"/>
        </w:rPr>
        <w:t>(SSP Comparison)</w:t>
      </w:r>
    </w:p>
    <w:tbl>
      <w:tblPr>
        <w:tblStyle w:val="TableGrid"/>
        <w:tblW w:w="0" w:type="auto"/>
        <w:tblLook w:val="04A0" w:firstRow="1" w:lastRow="0" w:firstColumn="1" w:lastColumn="0" w:noHBand="0" w:noVBand="1"/>
      </w:tblPr>
      <w:tblGrid>
        <w:gridCol w:w="846"/>
        <w:gridCol w:w="2637"/>
        <w:gridCol w:w="907"/>
        <w:gridCol w:w="2576"/>
        <w:gridCol w:w="870"/>
        <w:gridCol w:w="2614"/>
      </w:tblGrid>
      <w:tr w:rsidR="00792397" w14:paraId="152ADD7C" w14:textId="77777777" w:rsidTr="005132CA">
        <w:trPr>
          <w:trHeight w:val="567"/>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D85046" w14:textId="77777777" w:rsidR="00792397" w:rsidRDefault="00792397" w:rsidP="005132CA">
            <w:pPr>
              <w:rPr>
                <w:rFonts w:cs="Arial"/>
                <w:sz w:val="24"/>
                <w:szCs w:val="24"/>
              </w:rPr>
            </w:pPr>
            <w:r>
              <w:rPr>
                <w:rFonts w:cs="Arial"/>
                <w:sz w:val="24"/>
                <w:szCs w:val="24"/>
              </w:rPr>
              <w:t>Date:</w:t>
            </w:r>
          </w:p>
        </w:tc>
        <w:tc>
          <w:tcPr>
            <w:tcW w:w="2637" w:type="dxa"/>
            <w:tcBorders>
              <w:top w:val="single" w:sz="4" w:space="0" w:color="auto"/>
              <w:left w:val="single" w:sz="4" w:space="0" w:color="auto"/>
              <w:bottom w:val="single" w:sz="4" w:space="0" w:color="auto"/>
              <w:right w:val="single" w:sz="4" w:space="0" w:color="auto"/>
            </w:tcBorders>
            <w:vAlign w:val="center"/>
          </w:tcPr>
          <w:p w14:paraId="628C33CB" w14:textId="77777777" w:rsidR="00792397" w:rsidRDefault="00792397" w:rsidP="005132CA">
            <w:pPr>
              <w:rPr>
                <w:rFonts w:cs="Arial"/>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ABCC97" w14:textId="77777777" w:rsidR="00792397" w:rsidRDefault="00792397" w:rsidP="005132CA">
            <w:pPr>
              <w:rPr>
                <w:rFonts w:cs="Arial"/>
                <w:sz w:val="24"/>
                <w:szCs w:val="24"/>
              </w:rPr>
            </w:pPr>
            <w:r>
              <w:rPr>
                <w:rFonts w:cs="Arial"/>
                <w:sz w:val="24"/>
                <w:szCs w:val="24"/>
              </w:rPr>
              <w:t>Class:</w:t>
            </w:r>
          </w:p>
        </w:tc>
        <w:tc>
          <w:tcPr>
            <w:tcW w:w="2576" w:type="dxa"/>
            <w:tcBorders>
              <w:top w:val="single" w:sz="4" w:space="0" w:color="auto"/>
              <w:left w:val="single" w:sz="4" w:space="0" w:color="auto"/>
              <w:bottom w:val="single" w:sz="4" w:space="0" w:color="auto"/>
              <w:right w:val="single" w:sz="4" w:space="0" w:color="auto"/>
            </w:tcBorders>
            <w:vAlign w:val="center"/>
          </w:tcPr>
          <w:p w14:paraId="54D47F2B" w14:textId="77777777" w:rsidR="00792397" w:rsidRDefault="00792397" w:rsidP="005132CA">
            <w:pPr>
              <w:rPr>
                <w:rFonts w:cs="Arial"/>
                <w:sz w:val="24"/>
                <w:szCs w:val="24"/>
              </w:rPr>
            </w:pPr>
          </w:p>
        </w:tc>
        <w:tc>
          <w:tcPr>
            <w:tcW w:w="87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1F64F1" w14:textId="77777777" w:rsidR="00792397" w:rsidRDefault="00792397" w:rsidP="005132CA">
            <w:pPr>
              <w:rPr>
                <w:rFonts w:cs="Arial"/>
                <w:sz w:val="24"/>
                <w:szCs w:val="24"/>
              </w:rPr>
            </w:pPr>
            <w:r>
              <w:rPr>
                <w:rFonts w:cs="Arial"/>
                <w:sz w:val="24"/>
                <w:szCs w:val="24"/>
              </w:rPr>
              <w:t>Topic:</w:t>
            </w:r>
          </w:p>
        </w:tc>
        <w:tc>
          <w:tcPr>
            <w:tcW w:w="2614" w:type="dxa"/>
            <w:tcBorders>
              <w:top w:val="single" w:sz="4" w:space="0" w:color="auto"/>
              <w:left w:val="single" w:sz="4" w:space="0" w:color="auto"/>
              <w:bottom w:val="single" w:sz="4" w:space="0" w:color="auto"/>
              <w:right w:val="single" w:sz="4" w:space="0" w:color="auto"/>
            </w:tcBorders>
            <w:vAlign w:val="center"/>
          </w:tcPr>
          <w:p w14:paraId="0A7066F8" w14:textId="77777777" w:rsidR="00792397" w:rsidRDefault="00792397" w:rsidP="005132CA">
            <w:pPr>
              <w:rPr>
                <w:rFonts w:cs="Arial"/>
                <w:sz w:val="24"/>
                <w:szCs w:val="24"/>
              </w:rPr>
            </w:pPr>
          </w:p>
        </w:tc>
      </w:tr>
      <w:tr w:rsidR="00792397" w14:paraId="44AA8910"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7FAA07" w14:textId="77777777" w:rsidR="00792397" w:rsidRDefault="00792397" w:rsidP="005132CA">
            <w:pPr>
              <w:rPr>
                <w:rFonts w:cs="Arial"/>
                <w:b/>
                <w:sz w:val="24"/>
                <w:szCs w:val="24"/>
              </w:rPr>
            </w:pPr>
            <w:r>
              <w:rPr>
                <w:rFonts w:cs="Arial"/>
                <w:b/>
                <w:sz w:val="24"/>
                <w:szCs w:val="24"/>
              </w:rPr>
              <w:t>Using the observations from your host school, briefly note the similarities and differences of the ways in which the strategies your SSP school compares to your host school.</w:t>
            </w:r>
          </w:p>
        </w:tc>
      </w:tr>
      <w:tr w:rsidR="00792397" w14:paraId="3A483586"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58FF55" w14:textId="77777777" w:rsidR="00792397" w:rsidRDefault="00792397" w:rsidP="005132CA">
            <w:pPr>
              <w:rPr>
                <w:rFonts w:cs="Arial"/>
                <w:b/>
                <w:sz w:val="24"/>
                <w:szCs w:val="24"/>
              </w:rPr>
            </w:pPr>
            <w:r>
              <w:rPr>
                <w:noProof/>
              </w:rPr>
              <w:drawing>
                <wp:anchor distT="0" distB="0" distL="114300" distR="114300" simplePos="0" relativeHeight="251673600" behindDoc="0" locked="0" layoutInCell="1" allowOverlap="1" wp14:anchorId="4577357F" wp14:editId="094C23E1">
                  <wp:simplePos x="0" y="0"/>
                  <wp:positionH relativeFrom="margin">
                    <wp:posOffset>-26035</wp:posOffset>
                  </wp:positionH>
                  <wp:positionV relativeFrom="paragraph">
                    <wp:posOffset>13970</wp:posOffset>
                  </wp:positionV>
                  <wp:extent cx="287020" cy="301625"/>
                  <wp:effectExtent l="0" t="0" r="0" b="3175"/>
                  <wp:wrapSquare wrapText="bothSides"/>
                  <wp:docPr id="213" name="Picture 2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A.</w:t>
            </w:r>
            <w:r>
              <w:rPr>
                <w:rFonts w:cs="Arial"/>
                <w:sz w:val="24"/>
                <w:szCs w:val="24"/>
              </w:rPr>
              <w:t xml:space="preserve"> </w:t>
            </w:r>
            <w:r w:rsidRPr="00EC34F7">
              <w:rPr>
                <w:rFonts w:cs="Arial"/>
                <w:b/>
                <w:bCs/>
                <w:sz w:val="24"/>
                <w:szCs w:val="24"/>
              </w:rPr>
              <w:t xml:space="preserve">Small </w:t>
            </w:r>
            <w:proofErr w:type="gramStart"/>
            <w:r w:rsidRPr="00EC34F7">
              <w:rPr>
                <w:rFonts w:cs="Arial"/>
                <w:b/>
                <w:bCs/>
                <w:sz w:val="24"/>
                <w:szCs w:val="24"/>
              </w:rPr>
              <w:t>Steps</w:t>
            </w:r>
            <w:r>
              <w:rPr>
                <w:rFonts w:eastAsia="Arial" w:cs="Arial"/>
                <w:b/>
                <w:bCs/>
              </w:rPr>
              <w:t xml:space="preserve">  -</w:t>
            </w:r>
            <w:proofErr w:type="gramEnd"/>
            <w:r>
              <w:rPr>
                <w:rFonts w:eastAsia="Arial" w:cs="Arial"/>
                <w:b/>
                <w:bCs/>
              </w:rPr>
              <w:t xml:space="preserve"> </w:t>
            </w:r>
            <w:r w:rsidRPr="00EC34F7">
              <w:rPr>
                <w:rFonts w:eastAsia="Arial" w:cs="Arial"/>
              </w:rPr>
              <w:t>How the teacher introduces new complex material in small steps so as not to overload the pupils’ working memory.</w:t>
            </w:r>
          </w:p>
        </w:tc>
      </w:tr>
      <w:tr w:rsidR="00792397" w14:paraId="74078C76" w14:textId="77777777" w:rsidTr="005132CA">
        <w:trPr>
          <w:trHeight w:val="1575"/>
        </w:trPr>
        <w:tc>
          <w:tcPr>
            <w:tcW w:w="10450" w:type="dxa"/>
            <w:gridSpan w:val="6"/>
            <w:tcBorders>
              <w:top w:val="single" w:sz="4" w:space="0" w:color="auto"/>
              <w:left w:val="single" w:sz="4" w:space="0" w:color="auto"/>
              <w:right w:val="single" w:sz="4" w:space="0" w:color="auto"/>
            </w:tcBorders>
            <w:vAlign w:val="center"/>
            <w:hideMark/>
          </w:tcPr>
          <w:p w14:paraId="7F3A20C1" w14:textId="77777777" w:rsidR="00792397" w:rsidRDefault="00792397" w:rsidP="005132CA">
            <w:pPr>
              <w:ind w:left="591"/>
              <w:rPr>
                <w:rFonts w:eastAsia="Arial" w:cs="Arial"/>
                <w:b/>
                <w:bCs/>
              </w:rPr>
            </w:pPr>
          </w:p>
        </w:tc>
      </w:tr>
      <w:tr w:rsidR="00792397" w14:paraId="24583933"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0A490EA" w14:textId="77777777" w:rsidR="00792397" w:rsidRDefault="00792397" w:rsidP="005132CA">
            <w:pPr>
              <w:rPr>
                <w:rFonts w:cs="Arial"/>
                <w:sz w:val="24"/>
                <w:szCs w:val="24"/>
              </w:rPr>
            </w:pPr>
            <w:r>
              <w:rPr>
                <w:noProof/>
              </w:rPr>
              <w:drawing>
                <wp:anchor distT="0" distB="0" distL="114300" distR="114300" simplePos="0" relativeHeight="251667456" behindDoc="0" locked="0" layoutInCell="1" allowOverlap="1" wp14:anchorId="490920F1" wp14:editId="7E418BD9">
                  <wp:simplePos x="0" y="0"/>
                  <wp:positionH relativeFrom="margin">
                    <wp:posOffset>-18415</wp:posOffset>
                  </wp:positionH>
                  <wp:positionV relativeFrom="paragraph">
                    <wp:posOffset>20320</wp:posOffset>
                  </wp:positionV>
                  <wp:extent cx="287020" cy="301625"/>
                  <wp:effectExtent l="0" t="0" r="0" b="3175"/>
                  <wp:wrapSquare wrapText="bothSides"/>
                  <wp:docPr id="212" name="Picture 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B.</w:t>
            </w:r>
            <w:r>
              <w:rPr>
                <w:rFonts w:cs="Arial"/>
                <w:sz w:val="24"/>
                <w:szCs w:val="24"/>
              </w:rPr>
              <w:t xml:space="preserve"> </w:t>
            </w:r>
            <w:proofErr w:type="gramStart"/>
            <w:r w:rsidRPr="00EC34F7">
              <w:rPr>
                <w:rFonts w:eastAsia="Arial" w:cs="Arial"/>
                <w:b/>
              </w:rPr>
              <w:t>Modelling</w:t>
            </w:r>
            <w:r>
              <w:rPr>
                <w:rFonts w:eastAsia="Arial" w:cs="Arial"/>
                <w:b/>
                <w:bCs/>
              </w:rPr>
              <w:t xml:space="preserve">  -</w:t>
            </w:r>
            <w:proofErr w:type="gramEnd"/>
            <w:r>
              <w:rPr>
                <w:rFonts w:eastAsia="Arial" w:cs="Arial"/>
                <w:b/>
                <w:bCs/>
              </w:rPr>
              <w:t xml:space="preserve"> </w:t>
            </w:r>
            <w:r w:rsidRPr="00EC34F7">
              <w:rPr>
                <w:rFonts w:eastAsia="Arial" w:cs="Arial"/>
              </w:rPr>
              <w:t>How the teacher models new processes and ideas to help pupils understand and make those ideas more concrete and accessible.</w:t>
            </w:r>
          </w:p>
        </w:tc>
      </w:tr>
      <w:tr w:rsidR="00792397" w14:paraId="2D66DCA9" w14:textId="77777777" w:rsidTr="005132CA">
        <w:trPr>
          <w:trHeight w:val="1550"/>
        </w:trPr>
        <w:tc>
          <w:tcPr>
            <w:tcW w:w="10450" w:type="dxa"/>
            <w:gridSpan w:val="6"/>
            <w:tcBorders>
              <w:top w:val="single" w:sz="4" w:space="0" w:color="auto"/>
              <w:left w:val="single" w:sz="4" w:space="0" w:color="auto"/>
              <w:right w:val="single" w:sz="4" w:space="0" w:color="auto"/>
            </w:tcBorders>
            <w:vAlign w:val="center"/>
            <w:hideMark/>
          </w:tcPr>
          <w:p w14:paraId="67972B59" w14:textId="77777777" w:rsidR="00792397" w:rsidRDefault="00792397" w:rsidP="005132CA">
            <w:pPr>
              <w:ind w:left="591"/>
              <w:rPr>
                <w:rFonts w:eastAsia="Arial" w:cs="Arial"/>
                <w:b/>
                <w:bCs/>
              </w:rPr>
            </w:pPr>
          </w:p>
        </w:tc>
      </w:tr>
      <w:tr w:rsidR="00792397" w14:paraId="59D726BD"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2C0560" w14:textId="77777777" w:rsidR="00792397" w:rsidRDefault="00792397" w:rsidP="005132CA">
            <w:pPr>
              <w:rPr>
                <w:rFonts w:cs="Arial"/>
                <w:sz w:val="24"/>
                <w:szCs w:val="24"/>
              </w:rPr>
            </w:pPr>
            <w:r>
              <w:rPr>
                <w:noProof/>
              </w:rPr>
              <w:drawing>
                <wp:anchor distT="0" distB="0" distL="114300" distR="114300" simplePos="0" relativeHeight="251669504" behindDoc="0" locked="0" layoutInCell="1" allowOverlap="1" wp14:anchorId="339EFCEB" wp14:editId="75598B39">
                  <wp:simplePos x="0" y="0"/>
                  <wp:positionH relativeFrom="margin">
                    <wp:posOffset>-41275</wp:posOffset>
                  </wp:positionH>
                  <wp:positionV relativeFrom="paragraph">
                    <wp:posOffset>42545</wp:posOffset>
                  </wp:positionV>
                  <wp:extent cx="287020" cy="301625"/>
                  <wp:effectExtent l="0" t="0" r="0" b="3175"/>
                  <wp:wrapSquare wrapText="bothSides"/>
                  <wp:docPr id="211" name="Picture 2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C.</w:t>
            </w:r>
            <w:r>
              <w:rPr>
                <w:rFonts w:cs="Arial"/>
                <w:sz w:val="24"/>
                <w:szCs w:val="24"/>
              </w:rPr>
              <w:t xml:space="preserve"> </w:t>
            </w:r>
            <w:r w:rsidRPr="00EC34F7">
              <w:rPr>
                <w:rFonts w:eastAsia="Arial" w:cs="Arial"/>
                <w:b/>
              </w:rPr>
              <w:t xml:space="preserve">Checking </w:t>
            </w:r>
            <w:proofErr w:type="gramStart"/>
            <w:r w:rsidRPr="00EC34F7">
              <w:rPr>
                <w:rFonts w:eastAsia="Arial" w:cs="Arial"/>
                <w:b/>
              </w:rPr>
              <w:t>Understanding</w:t>
            </w:r>
            <w:r>
              <w:rPr>
                <w:rFonts w:eastAsia="Arial" w:cs="Arial"/>
                <w:bCs/>
              </w:rPr>
              <w:t xml:space="preserve">  -</w:t>
            </w:r>
            <w:proofErr w:type="gramEnd"/>
            <w:r>
              <w:rPr>
                <w:rFonts w:eastAsia="Arial" w:cs="Arial"/>
                <w:bCs/>
              </w:rPr>
              <w:t xml:space="preserve"> </w:t>
            </w:r>
            <w:r w:rsidRPr="00EC34F7">
              <w:rPr>
                <w:rFonts w:eastAsia="Arial" w:cs="Arial"/>
              </w:rPr>
              <w:t>How the teacher monitors pupil work during the lesson to check for possible misconceptions.</w:t>
            </w:r>
          </w:p>
        </w:tc>
      </w:tr>
      <w:tr w:rsidR="00792397" w14:paraId="5335940A" w14:textId="77777777" w:rsidTr="005132CA">
        <w:trPr>
          <w:trHeight w:val="1396"/>
        </w:trPr>
        <w:tc>
          <w:tcPr>
            <w:tcW w:w="10450" w:type="dxa"/>
            <w:gridSpan w:val="6"/>
            <w:tcBorders>
              <w:top w:val="single" w:sz="4" w:space="0" w:color="auto"/>
              <w:left w:val="single" w:sz="4" w:space="0" w:color="auto"/>
              <w:right w:val="single" w:sz="4" w:space="0" w:color="auto"/>
            </w:tcBorders>
            <w:vAlign w:val="center"/>
            <w:hideMark/>
          </w:tcPr>
          <w:p w14:paraId="2DF60BF5" w14:textId="77777777" w:rsidR="00792397" w:rsidRDefault="00792397" w:rsidP="005132CA">
            <w:pPr>
              <w:ind w:left="591"/>
              <w:rPr>
                <w:noProof/>
              </w:rPr>
            </w:pPr>
          </w:p>
        </w:tc>
      </w:tr>
      <w:tr w:rsidR="00792397" w14:paraId="5FA41F58"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7D1BE6" w14:textId="77777777" w:rsidR="00792397" w:rsidRDefault="00792397" w:rsidP="005132CA">
            <w:pPr>
              <w:ind w:left="591"/>
              <w:rPr>
                <w:rFonts w:eastAsia="Arial" w:cs="Arial"/>
                <w:b/>
                <w:bCs/>
              </w:rPr>
            </w:pPr>
            <w:r>
              <w:rPr>
                <w:rFonts w:cs="Arial"/>
                <w:b/>
                <w:sz w:val="24"/>
                <w:szCs w:val="24"/>
              </w:rPr>
              <w:t>D.</w:t>
            </w:r>
            <w:r>
              <w:rPr>
                <w:rFonts w:cs="Arial"/>
                <w:sz w:val="24"/>
                <w:szCs w:val="24"/>
              </w:rPr>
              <w:t xml:space="preserve"> </w:t>
            </w:r>
            <w:r w:rsidRPr="00EC34F7">
              <w:rPr>
                <w:rFonts w:eastAsia="Arial" w:cs="Arial"/>
                <w:b/>
              </w:rPr>
              <w:t>Questioning</w:t>
            </w:r>
            <w:r>
              <w:rPr>
                <w:noProof/>
              </w:rPr>
              <w:t xml:space="preserve"> </w:t>
            </w:r>
            <w:r w:rsidRPr="00EC34F7">
              <w:rPr>
                <w:rFonts w:eastAsia="Arial" w:cs="Arial"/>
              </w:rPr>
              <w:t>How the teacher uses questioning to check pupils’ understanding and recollection of prior knowledge.</w:t>
            </w:r>
            <w:r>
              <w:rPr>
                <w:noProof/>
              </w:rPr>
              <w:t xml:space="preserve"> </w:t>
            </w:r>
            <w:r>
              <w:rPr>
                <w:noProof/>
              </w:rPr>
              <w:drawing>
                <wp:anchor distT="0" distB="0" distL="114300" distR="114300" simplePos="0" relativeHeight="251668480" behindDoc="0" locked="0" layoutInCell="1" allowOverlap="1" wp14:anchorId="073F1155" wp14:editId="198894AA">
                  <wp:simplePos x="0" y="0"/>
                  <wp:positionH relativeFrom="margin">
                    <wp:posOffset>4445</wp:posOffset>
                  </wp:positionH>
                  <wp:positionV relativeFrom="paragraph">
                    <wp:posOffset>0</wp:posOffset>
                  </wp:positionV>
                  <wp:extent cx="287020" cy="301625"/>
                  <wp:effectExtent l="0" t="0" r="0" b="3175"/>
                  <wp:wrapSquare wrapText="bothSides"/>
                  <wp:docPr id="204" name="Picture 2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p>
        </w:tc>
      </w:tr>
      <w:tr w:rsidR="00792397" w14:paraId="361DC2B5" w14:textId="77777777" w:rsidTr="005132CA">
        <w:trPr>
          <w:trHeight w:val="1089"/>
        </w:trPr>
        <w:tc>
          <w:tcPr>
            <w:tcW w:w="10450" w:type="dxa"/>
            <w:gridSpan w:val="6"/>
            <w:tcBorders>
              <w:top w:val="single" w:sz="4" w:space="0" w:color="auto"/>
              <w:left w:val="single" w:sz="4" w:space="0" w:color="auto"/>
              <w:bottom w:val="single" w:sz="4" w:space="0" w:color="auto"/>
              <w:right w:val="single" w:sz="4" w:space="0" w:color="auto"/>
            </w:tcBorders>
            <w:vAlign w:val="center"/>
          </w:tcPr>
          <w:p w14:paraId="3653562D" w14:textId="77777777" w:rsidR="00792397" w:rsidRDefault="00792397" w:rsidP="005132CA">
            <w:pPr>
              <w:rPr>
                <w:rFonts w:cs="Arial"/>
                <w:sz w:val="24"/>
                <w:szCs w:val="24"/>
              </w:rPr>
            </w:pPr>
          </w:p>
        </w:tc>
      </w:tr>
      <w:tr w:rsidR="00792397" w14:paraId="18AF9CFE"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EC362BC" w14:textId="77777777" w:rsidR="00792397" w:rsidRDefault="00792397" w:rsidP="005132CA">
            <w:pPr>
              <w:rPr>
                <w:rFonts w:cs="Arial"/>
                <w:sz w:val="24"/>
                <w:szCs w:val="24"/>
              </w:rPr>
            </w:pPr>
            <w:r>
              <w:rPr>
                <w:noProof/>
              </w:rPr>
              <w:drawing>
                <wp:anchor distT="0" distB="0" distL="114300" distR="114300" simplePos="0" relativeHeight="251670528" behindDoc="0" locked="0" layoutInCell="1" allowOverlap="1" wp14:anchorId="27BC0CBC" wp14:editId="74414D01">
                  <wp:simplePos x="0" y="0"/>
                  <wp:positionH relativeFrom="margin">
                    <wp:posOffset>-26035</wp:posOffset>
                  </wp:positionH>
                  <wp:positionV relativeFrom="paragraph">
                    <wp:posOffset>12700</wp:posOffset>
                  </wp:positionV>
                  <wp:extent cx="287020" cy="301625"/>
                  <wp:effectExtent l="0" t="0" r="0" b="3175"/>
                  <wp:wrapSquare wrapText="bothSides"/>
                  <wp:docPr id="197" name="Picture 1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E.</w:t>
            </w:r>
            <w:r>
              <w:rPr>
                <w:rFonts w:cs="Arial"/>
                <w:sz w:val="24"/>
                <w:szCs w:val="24"/>
              </w:rPr>
              <w:t xml:space="preserve"> </w:t>
            </w:r>
            <w:r w:rsidRPr="00EC34F7">
              <w:rPr>
                <w:rFonts w:cs="Arial"/>
                <w:b/>
                <w:bCs/>
                <w:sz w:val="24"/>
                <w:szCs w:val="24"/>
              </w:rPr>
              <w:t>Practice</w:t>
            </w:r>
            <w:r>
              <w:rPr>
                <w:rFonts w:eastAsia="Arial" w:cs="Arial"/>
                <w:b/>
                <w:bCs/>
              </w:rPr>
              <w:t xml:space="preserve"> </w:t>
            </w:r>
            <w:r w:rsidRPr="00EC34F7">
              <w:rPr>
                <w:rFonts w:eastAsia="Arial" w:cs="Arial"/>
              </w:rPr>
              <w:t>How the teacher builds in the lesson several opportunities for independent and purposeful practice after exposition of new knowledge / skills.</w:t>
            </w:r>
          </w:p>
        </w:tc>
      </w:tr>
      <w:tr w:rsidR="00792397" w14:paraId="7282BFF2" w14:textId="77777777" w:rsidTr="005132CA">
        <w:trPr>
          <w:trHeight w:val="1711"/>
        </w:trPr>
        <w:tc>
          <w:tcPr>
            <w:tcW w:w="10450" w:type="dxa"/>
            <w:gridSpan w:val="6"/>
            <w:tcBorders>
              <w:top w:val="single" w:sz="4" w:space="0" w:color="auto"/>
              <w:left w:val="single" w:sz="4" w:space="0" w:color="auto"/>
              <w:right w:val="single" w:sz="4" w:space="0" w:color="auto"/>
            </w:tcBorders>
            <w:vAlign w:val="center"/>
            <w:hideMark/>
          </w:tcPr>
          <w:p w14:paraId="242675D2" w14:textId="77777777" w:rsidR="00792397" w:rsidRDefault="00792397" w:rsidP="005132CA">
            <w:pPr>
              <w:ind w:left="592"/>
              <w:rPr>
                <w:rFonts w:eastAsia="Arial" w:cs="Arial"/>
                <w:b/>
                <w:bCs/>
              </w:rPr>
            </w:pPr>
          </w:p>
        </w:tc>
      </w:tr>
    </w:tbl>
    <w:p w14:paraId="1D0A8BC5" w14:textId="77777777" w:rsidR="00792397" w:rsidRDefault="00792397" w:rsidP="00792397">
      <w:pPr>
        <w:pStyle w:val="ToC"/>
        <w:rPr>
          <w:szCs w:val="72"/>
        </w:rPr>
      </w:pPr>
      <w:bookmarkStart w:id="4" w:name="_Toc80418665"/>
    </w:p>
    <w:p w14:paraId="38A0CAED" w14:textId="77777777" w:rsidR="00792397" w:rsidRDefault="00792397" w:rsidP="00792397">
      <w:pPr>
        <w:pStyle w:val="ToC"/>
        <w:rPr>
          <w:rFonts w:ascii="Times New Roman,Arial Unicode M" w:eastAsia="Times New Roman,Arial Unicode M" w:hAnsi="Times New Roman,Arial Unicode M" w:cs="Times New Roman,Arial Unicode M"/>
          <w:b w:val="0"/>
          <w:sz w:val="28"/>
          <w:szCs w:val="28"/>
          <w:u w:val="single"/>
        </w:rPr>
      </w:pPr>
      <w:r>
        <w:rPr>
          <w:szCs w:val="72"/>
        </w:rPr>
        <w:lastRenderedPageBreak/>
        <w:t>Appendix 4.3</w:t>
      </w:r>
      <w:r>
        <w:rPr>
          <w:szCs w:val="72"/>
        </w:rPr>
        <w:br/>
      </w:r>
      <w:r>
        <w:rPr>
          <w:b w:val="0"/>
          <w:sz w:val="40"/>
        </w:rPr>
        <w:t xml:space="preserve">Observation Guidelines: Engaging the Learner </w:t>
      </w:r>
      <w:bookmarkEnd w:id="4"/>
      <w:r w:rsidRPr="00F54A2C">
        <w:rPr>
          <w:b w:val="0"/>
          <w:sz w:val="36"/>
          <w:szCs w:val="20"/>
        </w:rPr>
        <w:t>(SSP Comparison)</w:t>
      </w:r>
    </w:p>
    <w:tbl>
      <w:tblPr>
        <w:tblStyle w:val="TableGrid"/>
        <w:tblW w:w="0" w:type="auto"/>
        <w:tblLook w:val="04A0" w:firstRow="1" w:lastRow="0" w:firstColumn="1" w:lastColumn="0" w:noHBand="0" w:noVBand="1"/>
      </w:tblPr>
      <w:tblGrid>
        <w:gridCol w:w="846"/>
        <w:gridCol w:w="2637"/>
        <w:gridCol w:w="907"/>
        <w:gridCol w:w="2576"/>
        <w:gridCol w:w="870"/>
        <w:gridCol w:w="2614"/>
      </w:tblGrid>
      <w:tr w:rsidR="00792397" w14:paraId="321F4DF9" w14:textId="77777777" w:rsidTr="005132CA">
        <w:trPr>
          <w:trHeight w:val="567"/>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B95AF15" w14:textId="77777777" w:rsidR="00792397" w:rsidRDefault="00792397" w:rsidP="005132CA">
            <w:pPr>
              <w:rPr>
                <w:rFonts w:cs="Arial"/>
                <w:sz w:val="24"/>
                <w:szCs w:val="24"/>
              </w:rPr>
            </w:pPr>
            <w:r>
              <w:rPr>
                <w:rFonts w:cs="Arial"/>
                <w:sz w:val="24"/>
                <w:szCs w:val="24"/>
              </w:rPr>
              <w:t>Date:</w:t>
            </w:r>
          </w:p>
        </w:tc>
        <w:tc>
          <w:tcPr>
            <w:tcW w:w="2637" w:type="dxa"/>
            <w:tcBorders>
              <w:top w:val="single" w:sz="4" w:space="0" w:color="auto"/>
              <w:left w:val="single" w:sz="4" w:space="0" w:color="auto"/>
              <w:bottom w:val="single" w:sz="4" w:space="0" w:color="auto"/>
              <w:right w:val="single" w:sz="4" w:space="0" w:color="auto"/>
            </w:tcBorders>
            <w:vAlign w:val="center"/>
          </w:tcPr>
          <w:p w14:paraId="086A68F6" w14:textId="77777777" w:rsidR="00792397" w:rsidRDefault="00792397" w:rsidP="005132CA">
            <w:pPr>
              <w:rPr>
                <w:rFonts w:cs="Arial"/>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495EE9" w14:textId="77777777" w:rsidR="00792397" w:rsidRDefault="00792397" w:rsidP="005132CA">
            <w:pPr>
              <w:rPr>
                <w:rFonts w:cs="Arial"/>
                <w:sz w:val="24"/>
                <w:szCs w:val="24"/>
              </w:rPr>
            </w:pPr>
            <w:r>
              <w:rPr>
                <w:rFonts w:cs="Arial"/>
                <w:sz w:val="24"/>
                <w:szCs w:val="24"/>
              </w:rPr>
              <w:t>Class:</w:t>
            </w:r>
          </w:p>
        </w:tc>
        <w:tc>
          <w:tcPr>
            <w:tcW w:w="2576" w:type="dxa"/>
            <w:tcBorders>
              <w:top w:val="single" w:sz="4" w:space="0" w:color="auto"/>
              <w:left w:val="single" w:sz="4" w:space="0" w:color="auto"/>
              <w:bottom w:val="single" w:sz="4" w:space="0" w:color="auto"/>
              <w:right w:val="single" w:sz="4" w:space="0" w:color="auto"/>
            </w:tcBorders>
            <w:vAlign w:val="center"/>
          </w:tcPr>
          <w:p w14:paraId="1ACAFDAB" w14:textId="77777777" w:rsidR="00792397" w:rsidRDefault="00792397" w:rsidP="005132CA">
            <w:pPr>
              <w:rPr>
                <w:rFonts w:cs="Arial"/>
                <w:sz w:val="24"/>
                <w:szCs w:val="24"/>
              </w:rPr>
            </w:pPr>
          </w:p>
        </w:tc>
        <w:tc>
          <w:tcPr>
            <w:tcW w:w="87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7247AF" w14:textId="77777777" w:rsidR="00792397" w:rsidRDefault="00792397" w:rsidP="005132CA">
            <w:pPr>
              <w:rPr>
                <w:rFonts w:cs="Arial"/>
                <w:sz w:val="24"/>
                <w:szCs w:val="24"/>
              </w:rPr>
            </w:pPr>
            <w:r>
              <w:rPr>
                <w:rFonts w:cs="Arial"/>
                <w:sz w:val="24"/>
                <w:szCs w:val="24"/>
              </w:rPr>
              <w:t>Topic:</w:t>
            </w:r>
          </w:p>
        </w:tc>
        <w:tc>
          <w:tcPr>
            <w:tcW w:w="2614" w:type="dxa"/>
            <w:tcBorders>
              <w:top w:val="single" w:sz="4" w:space="0" w:color="auto"/>
              <w:left w:val="single" w:sz="4" w:space="0" w:color="auto"/>
              <w:bottom w:val="single" w:sz="4" w:space="0" w:color="auto"/>
              <w:right w:val="single" w:sz="4" w:space="0" w:color="auto"/>
            </w:tcBorders>
            <w:vAlign w:val="center"/>
          </w:tcPr>
          <w:p w14:paraId="5334F81D" w14:textId="77777777" w:rsidR="00792397" w:rsidRDefault="00792397" w:rsidP="005132CA">
            <w:pPr>
              <w:rPr>
                <w:rFonts w:cs="Arial"/>
                <w:sz w:val="24"/>
                <w:szCs w:val="24"/>
              </w:rPr>
            </w:pPr>
          </w:p>
        </w:tc>
      </w:tr>
      <w:tr w:rsidR="00792397" w14:paraId="5522AD00"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FF1056" w14:textId="77777777" w:rsidR="00792397" w:rsidRDefault="00792397" w:rsidP="005132CA">
            <w:pPr>
              <w:rPr>
                <w:rFonts w:cs="Arial"/>
                <w:b/>
                <w:sz w:val="24"/>
                <w:szCs w:val="24"/>
              </w:rPr>
            </w:pPr>
            <w:r>
              <w:rPr>
                <w:rFonts w:cs="Arial"/>
                <w:b/>
                <w:sz w:val="24"/>
                <w:szCs w:val="24"/>
              </w:rPr>
              <w:t>Using the information from your host school, briefly note the similarities and differences of the ways in which the strategies your SSP school compares to your host school.</w:t>
            </w:r>
          </w:p>
        </w:tc>
      </w:tr>
      <w:tr w:rsidR="00792397" w14:paraId="5CF7E8A7"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E53B949" w14:textId="77777777" w:rsidR="00792397" w:rsidRDefault="00792397" w:rsidP="005132CA">
            <w:pPr>
              <w:rPr>
                <w:rFonts w:cs="Arial"/>
                <w:sz w:val="24"/>
                <w:szCs w:val="24"/>
              </w:rPr>
            </w:pPr>
            <w:r>
              <w:rPr>
                <w:noProof/>
              </w:rPr>
              <w:drawing>
                <wp:anchor distT="0" distB="0" distL="114300" distR="114300" simplePos="0" relativeHeight="251675648" behindDoc="0" locked="0" layoutInCell="1" allowOverlap="1" wp14:anchorId="08340EDC" wp14:editId="502ACC30">
                  <wp:simplePos x="0" y="0"/>
                  <wp:positionH relativeFrom="margin">
                    <wp:posOffset>33655</wp:posOffset>
                  </wp:positionH>
                  <wp:positionV relativeFrom="paragraph">
                    <wp:posOffset>41910</wp:posOffset>
                  </wp:positionV>
                  <wp:extent cx="287020" cy="301625"/>
                  <wp:effectExtent l="0" t="0" r="0" b="3175"/>
                  <wp:wrapSquare wrapText="bothSides"/>
                  <wp:docPr id="217" name="Picture 2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A.</w:t>
            </w:r>
            <w:r>
              <w:rPr>
                <w:rFonts w:cs="Arial"/>
                <w:sz w:val="24"/>
                <w:szCs w:val="24"/>
              </w:rPr>
              <w:t xml:space="preserve"> </w:t>
            </w:r>
            <w:r w:rsidRPr="0080061D">
              <w:rPr>
                <w:rFonts w:cs="Arial"/>
                <w:b/>
                <w:bCs/>
                <w:sz w:val="24"/>
                <w:szCs w:val="24"/>
              </w:rPr>
              <w:t>Activities and Resources</w:t>
            </w:r>
            <w:r w:rsidRPr="0080061D">
              <w:rPr>
                <w:rFonts w:cs="Arial"/>
                <w:sz w:val="24"/>
                <w:szCs w:val="24"/>
              </w:rPr>
              <w:t xml:space="preserve"> </w:t>
            </w:r>
            <w:r>
              <w:rPr>
                <w:rFonts w:eastAsia="Arial" w:cs="Arial"/>
              </w:rPr>
              <w:t xml:space="preserve">- </w:t>
            </w:r>
            <w:r w:rsidRPr="0080061D">
              <w:rPr>
                <w:rFonts w:eastAsia="Arial" w:cs="Arial"/>
              </w:rPr>
              <w:t>Compare the activities and resources used to engage the learner, develop their intellectual curiosity and stimulate their critical thinking.</w:t>
            </w:r>
          </w:p>
        </w:tc>
      </w:tr>
      <w:tr w:rsidR="00792397" w14:paraId="385FA33D" w14:textId="77777777" w:rsidTr="005132CA">
        <w:trPr>
          <w:trHeight w:val="2278"/>
        </w:trPr>
        <w:tc>
          <w:tcPr>
            <w:tcW w:w="10450" w:type="dxa"/>
            <w:gridSpan w:val="6"/>
            <w:tcBorders>
              <w:top w:val="single" w:sz="4" w:space="0" w:color="auto"/>
              <w:left w:val="single" w:sz="4" w:space="0" w:color="auto"/>
              <w:right w:val="single" w:sz="4" w:space="0" w:color="auto"/>
            </w:tcBorders>
            <w:vAlign w:val="center"/>
            <w:hideMark/>
          </w:tcPr>
          <w:p w14:paraId="2DA54548" w14:textId="77777777" w:rsidR="00792397" w:rsidRDefault="00792397" w:rsidP="005132CA">
            <w:pPr>
              <w:ind w:left="30"/>
              <w:rPr>
                <w:rFonts w:eastAsia="Arial" w:cs="Arial"/>
                <w:b/>
                <w:bCs/>
              </w:rPr>
            </w:pPr>
          </w:p>
        </w:tc>
      </w:tr>
      <w:tr w:rsidR="00792397" w14:paraId="2FAAE401"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062AF5" w14:textId="77777777" w:rsidR="00792397" w:rsidRDefault="00792397" w:rsidP="005132CA">
            <w:pPr>
              <w:rPr>
                <w:rFonts w:cs="Arial"/>
                <w:sz w:val="24"/>
                <w:szCs w:val="24"/>
              </w:rPr>
            </w:pPr>
            <w:r>
              <w:rPr>
                <w:noProof/>
              </w:rPr>
              <w:drawing>
                <wp:anchor distT="0" distB="0" distL="114300" distR="114300" simplePos="0" relativeHeight="251674624" behindDoc="0" locked="0" layoutInCell="1" allowOverlap="1" wp14:anchorId="14E8251B" wp14:editId="28E44438">
                  <wp:simplePos x="0" y="0"/>
                  <wp:positionH relativeFrom="margin">
                    <wp:posOffset>-10795</wp:posOffset>
                  </wp:positionH>
                  <wp:positionV relativeFrom="paragraph">
                    <wp:posOffset>635</wp:posOffset>
                  </wp:positionV>
                  <wp:extent cx="287020" cy="301625"/>
                  <wp:effectExtent l="0" t="0" r="0" b="3175"/>
                  <wp:wrapSquare wrapText="bothSides"/>
                  <wp:docPr id="216" name="Picture 2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B.</w:t>
            </w:r>
            <w:r>
              <w:rPr>
                <w:rFonts w:cs="Arial"/>
                <w:sz w:val="24"/>
                <w:szCs w:val="24"/>
              </w:rPr>
              <w:t xml:space="preserve"> </w:t>
            </w:r>
            <w:r w:rsidRPr="0080061D">
              <w:rPr>
                <w:rFonts w:cs="Arial"/>
                <w:b/>
                <w:bCs/>
                <w:sz w:val="24"/>
                <w:szCs w:val="24"/>
              </w:rPr>
              <w:t>Pace and Timing</w:t>
            </w:r>
            <w:r>
              <w:rPr>
                <w:rFonts w:cs="Arial"/>
                <w:b/>
                <w:bCs/>
                <w:sz w:val="24"/>
                <w:szCs w:val="24"/>
              </w:rPr>
              <w:t xml:space="preserve"> </w:t>
            </w:r>
            <w:proofErr w:type="gramStart"/>
            <w:r>
              <w:rPr>
                <w:rFonts w:cs="Arial"/>
                <w:b/>
                <w:bCs/>
                <w:sz w:val="24"/>
                <w:szCs w:val="24"/>
              </w:rPr>
              <w:t xml:space="preserve">- </w:t>
            </w:r>
            <w:r w:rsidRPr="0080061D">
              <w:rPr>
                <w:rFonts w:cs="Arial"/>
                <w:sz w:val="24"/>
                <w:szCs w:val="24"/>
              </w:rPr>
              <w:t xml:space="preserve"> </w:t>
            </w:r>
            <w:r w:rsidRPr="0080061D">
              <w:rPr>
                <w:rFonts w:eastAsia="Arial" w:cs="Arial"/>
              </w:rPr>
              <w:t>Compare</w:t>
            </w:r>
            <w:proofErr w:type="gramEnd"/>
            <w:r w:rsidRPr="0080061D">
              <w:rPr>
                <w:rFonts w:eastAsia="Arial" w:cs="Arial"/>
              </w:rPr>
              <w:t xml:space="preserve"> how the teacher times their activity so as to maintain appropriate pace during the lesson.</w:t>
            </w:r>
          </w:p>
        </w:tc>
      </w:tr>
      <w:tr w:rsidR="00792397" w14:paraId="0CC2496F" w14:textId="77777777" w:rsidTr="00A43FB9">
        <w:trPr>
          <w:trHeight w:val="1898"/>
        </w:trPr>
        <w:tc>
          <w:tcPr>
            <w:tcW w:w="10450" w:type="dxa"/>
            <w:gridSpan w:val="6"/>
            <w:tcBorders>
              <w:top w:val="single" w:sz="4" w:space="0" w:color="auto"/>
              <w:left w:val="single" w:sz="4" w:space="0" w:color="auto"/>
              <w:right w:val="single" w:sz="4" w:space="0" w:color="auto"/>
            </w:tcBorders>
            <w:vAlign w:val="center"/>
            <w:hideMark/>
          </w:tcPr>
          <w:p w14:paraId="49F9BC86" w14:textId="77777777" w:rsidR="00792397" w:rsidRDefault="00792397" w:rsidP="00A43FB9">
            <w:pPr>
              <w:rPr>
                <w:rFonts w:eastAsia="Arial" w:cs="Arial"/>
                <w:b/>
                <w:bCs/>
              </w:rPr>
            </w:pPr>
          </w:p>
        </w:tc>
      </w:tr>
      <w:tr w:rsidR="00792397" w14:paraId="3A80008B"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487D841" w14:textId="77777777" w:rsidR="00792397" w:rsidRDefault="00792397" w:rsidP="005132CA">
            <w:pPr>
              <w:rPr>
                <w:rFonts w:cs="Arial"/>
                <w:sz w:val="24"/>
                <w:szCs w:val="24"/>
              </w:rPr>
            </w:pPr>
            <w:r>
              <w:rPr>
                <w:noProof/>
              </w:rPr>
              <w:drawing>
                <wp:anchor distT="0" distB="0" distL="114300" distR="114300" simplePos="0" relativeHeight="251671552" behindDoc="0" locked="0" layoutInCell="1" allowOverlap="1" wp14:anchorId="5819CFCA" wp14:editId="7145621B">
                  <wp:simplePos x="0" y="0"/>
                  <wp:positionH relativeFrom="margin">
                    <wp:posOffset>-41275</wp:posOffset>
                  </wp:positionH>
                  <wp:positionV relativeFrom="paragraph">
                    <wp:posOffset>0</wp:posOffset>
                  </wp:positionV>
                  <wp:extent cx="287020" cy="301625"/>
                  <wp:effectExtent l="0" t="0" r="0" b="3175"/>
                  <wp:wrapSquare wrapText="bothSides"/>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C.</w:t>
            </w:r>
            <w:r>
              <w:rPr>
                <w:rFonts w:cs="Arial"/>
                <w:sz w:val="24"/>
                <w:szCs w:val="24"/>
              </w:rPr>
              <w:t xml:space="preserve"> </w:t>
            </w:r>
            <w:r w:rsidRPr="0080061D">
              <w:rPr>
                <w:rFonts w:cs="Arial"/>
                <w:b/>
                <w:bCs/>
                <w:sz w:val="24"/>
                <w:szCs w:val="24"/>
              </w:rPr>
              <w:t xml:space="preserve">Grouping - </w:t>
            </w:r>
            <w:r w:rsidRPr="0080061D">
              <w:rPr>
                <w:rFonts w:eastAsia="Arial" w:cs="Arial"/>
              </w:rPr>
              <w:t>Compare how pupils are grouped and the impact on their progress, behaviour and motivation.</w:t>
            </w:r>
          </w:p>
        </w:tc>
      </w:tr>
      <w:tr w:rsidR="00792397" w14:paraId="629902B5" w14:textId="77777777" w:rsidTr="005132CA">
        <w:trPr>
          <w:trHeight w:val="2278"/>
        </w:trPr>
        <w:tc>
          <w:tcPr>
            <w:tcW w:w="10450" w:type="dxa"/>
            <w:gridSpan w:val="6"/>
            <w:tcBorders>
              <w:top w:val="single" w:sz="4" w:space="0" w:color="auto"/>
              <w:left w:val="single" w:sz="4" w:space="0" w:color="auto"/>
              <w:right w:val="single" w:sz="4" w:space="0" w:color="auto"/>
            </w:tcBorders>
            <w:vAlign w:val="center"/>
            <w:hideMark/>
          </w:tcPr>
          <w:p w14:paraId="5BA1A08C" w14:textId="77777777" w:rsidR="00792397" w:rsidRDefault="00792397" w:rsidP="00A43FB9">
            <w:pPr>
              <w:rPr>
                <w:rFonts w:eastAsia="Arial" w:cs="Arial"/>
                <w:b/>
                <w:bCs/>
              </w:rPr>
            </w:pPr>
          </w:p>
        </w:tc>
      </w:tr>
      <w:tr w:rsidR="00792397" w14:paraId="4A912DF8" w14:textId="77777777" w:rsidTr="005132CA">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09D084" w14:textId="77777777" w:rsidR="00792397" w:rsidRDefault="00792397" w:rsidP="005132CA">
            <w:pPr>
              <w:rPr>
                <w:rFonts w:cs="Arial"/>
                <w:sz w:val="24"/>
                <w:szCs w:val="24"/>
              </w:rPr>
            </w:pPr>
            <w:r>
              <w:rPr>
                <w:noProof/>
              </w:rPr>
              <w:drawing>
                <wp:anchor distT="0" distB="0" distL="114300" distR="114300" simplePos="0" relativeHeight="251672576" behindDoc="0" locked="0" layoutInCell="1" allowOverlap="1" wp14:anchorId="0DD18AF7" wp14:editId="3ACCE199">
                  <wp:simplePos x="0" y="0"/>
                  <wp:positionH relativeFrom="margin">
                    <wp:posOffset>-3175</wp:posOffset>
                  </wp:positionH>
                  <wp:positionV relativeFrom="paragraph">
                    <wp:posOffset>19685</wp:posOffset>
                  </wp:positionV>
                  <wp:extent cx="287020" cy="301625"/>
                  <wp:effectExtent l="0" t="0" r="0" b="3175"/>
                  <wp:wrapSquare wrapText="bothSides"/>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D.</w:t>
            </w:r>
            <w:r>
              <w:rPr>
                <w:rFonts w:cs="Arial"/>
                <w:sz w:val="24"/>
                <w:szCs w:val="24"/>
              </w:rPr>
              <w:t xml:space="preserve"> </w:t>
            </w:r>
            <w:r w:rsidRPr="0080061D">
              <w:rPr>
                <w:rFonts w:cs="Arial"/>
                <w:b/>
                <w:bCs/>
                <w:sz w:val="24"/>
                <w:szCs w:val="24"/>
              </w:rPr>
              <w:t xml:space="preserve">Motivation - </w:t>
            </w:r>
            <w:r w:rsidRPr="0080061D">
              <w:rPr>
                <w:rFonts w:eastAsia="Arial" w:cs="Arial"/>
              </w:rPr>
              <w:t>Compare how the teacher appeals to the pupils’ intrinsic motivation (e.g. praising effort, resilience, etc.) and extrinsic motivation (e.g. rewards)</w:t>
            </w:r>
          </w:p>
        </w:tc>
      </w:tr>
      <w:tr w:rsidR="00792397" w14:paraId="39056BD6" w14:textId="77777777" w:rsidTr="005132CA">
        <w:trPr>
          <w:trHeight w:val="2278"/>
        </w:trPr>
        <w:tc>
          <w:tcPr>
            <w:tcW w:w="10450" w:type="dxa"/>
            <w:gridSpan w:val="6"/>
            <w:tcBorders>
              <w:top w:val="single" w:sz="4" w:space="0" w:color="auto"/>
              <w:left w:val="single" w:sz="4" w:space="0" w:color="auto"/>
              <w:right w:val="single" w:sz="4" w:space="0" w:color="auto"/>
            </w:tcBorders>
            <w:vAlign w:val="center"/>
            <w:hideMark/>
          </w:tcPr>
          <w:p w14:paraId="3E9D7104" w14:textId="77777777" w:rsidR="00792397" w:rsidRDefault="00792397" w:rsidP="005132CA">
            <w:pPr>
              <w:ind w:left="592"/>
              <w:rPr>
                <w:rFonts w:eastAsia="Arial" w:cs="Arial"/>
                <w:b/>
                <w:bCs/>
              </w:rPr>
            </w:pPr>
          </w:p>
        </w:tc>
      </w:tr>
    </w:tbl>
    <w:p w14:paraId="2006D23A" w14:textId="77777777" w:rsidR="00792397" w:rsidRDefault="00792397" w:rsidP="00792397"/>
    <w:p w14:paraId="74F7AD0D" w14:textId="77777777" w:rsidR="00E94D1F" w:rsidRDefault="00E94D1F" w:rsidP="00E94D1F">
      <w:pPr>
        <w:pStyle w:val="ToC"/>
        <w:rPr>
          <w:rFonts w:ascii="Times New Roman,Arial Unicode M" w:eastAsia="Times New Roman,Arial Unicode M" w:hAnsi="Times New Roman,Arial Unicode M" w:cs="Times New Roman,Arial Unicode M"/>
          <w:b w:val="0"/>
          <w:sz w:val="28"/>
          <w:szCs w:val="28"/>
          <w:u w:val="single"/>
        </w:rPr>
      </w:pPr>
      <w:bookmarkStart w:id="5" w:name="_Toc80418668"/>
      <w:r>
        <w:lastRenderedPageBreak/>
        <w:t>Appendix 4.4</w:t>
      </w:r>
      <w:r>
        <w:br/>
      </w:r>
      <w:r>
        <w:rPr>
          <w:b w:val="0"/>
          <w:sz w:val="40"/>
          <w:szCs w:val="40"/>
        </w:rPr>
        <w:t xml:space="preserve">Observation Guidelines: Adaptive Teaching </w:t>
      </w:r>
      <w:bookmarkEnd w:id="5"/>
      <w:r w:rsidRPr="00F54A2C">
        <w:rPr>
          <w:b w:val="0"/>
          <w:sz w:val="36"/>
          <w:szCs w:val="20"/>
        </w:rPr>
        <w:t>(SSP Comparison)</w:t>
      </w:r>
    </w:p>
    <w:tbl>
      <w:tblPr>
        <w:tblStyle w:val="TableGrid"/>
        <w:tblW w:w="0" w:type="auto"/>
        <w:tblLook w:val="04A0" w:firstRow="1" w:lastRow="0" w:firstColumn="1" w:lastColumn="0" w:noHBand="0" w:noVBand="1"/>
      </w:tblPr>
      <w:tblGrid>
        <w:gridCol w:w="846"/>
        <w:gridCol w:w="2637"/>
        <w:gridCol w:w="907"/>
        <w:gridCol w:w="2576"/>
        <w:gridCol w:w="870"/>
        <w:gridCol w:w="2614"/>
      </w:tblGrid>
      <w:tr w:rsidR="00E94D1F" w14:paraId="670337D9" w14:textId="77777777" w:rsidTr="00563DFF">
        <w:trPr>
          <w:trHeight w:val="567"/>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CB6CE8C" w14:textId="77777777" w:rsidR="00E94D1F" w:rsidRDefault="00E94D1F" w:rsidP="00563DFF">
            <w:pPr>
              <w:rPr>
                <w:rFonts w:cs="Arial"/>
                <w:sz w:val="24"/>
                <w:szCs w:val="24"/>
              </w:rPr>
            </w:pPr>
            <w:r>
              <w:rPr>
                <w:rFonts w:cs="Arial"/>
                <w:sz w:val="24"/>
                <w:szCs w:val="24"/>
              </w:rPr>
              <w:t>Date:</w:t>
            </w:r>
          </w:p>
        </w:tc>
        <w:tc>
          <w:tcPr>
            <w:tcW w:w="2637" w:type="dxa"/>
            <w:tcBorders>
              <w:top w:val="single" w:sz="4" w:space="0" w:color="auto"/>
              <w:left w:val="single" w:sz="4" w:space="0" w:color="auto"/>
              <w:bottom w:val="single" w:sz="4" w:space="0" w:color="auto"/>
              <w:right w:val="single" w:sz="4" w:space="0" w:color="auto"/>
            </w:tcBorders>
            <w:vAlign w:val="center"/>
          </w:tcPr>
          <w:p w14:paraId="6C1EB064" w14:textId="77777777" w:rsidR="00E94D1F" w:rsidRDefault="00E94D1F" w:rsidP="00563DFF">
            <w:pPr>
              <w:rPr>
                <w:rFonts w:cs="Arial"/>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61DCDE" w14:textId="77777777" w:rsidR="00E94D1F" w:rsidRDefault="00E94D1F" w:rsidP="00563DFF">
            <w:pPr>
              <w:rPr>
                <w:rFonts w:cs="Arial"/>
                <w:sz w:val="24"/>
                <w:szCs w:val="24"/>
              </w:rPr>
            </w:pPr>
            <w:r>
              <w:rPr>
                <w:rFonts w:cs="Arial"/>
                <w:sz w:val="24"/>
                <w:szCs w:val="24"/>
              </w:rPr>
              <w:t>Class:</w:t>
            </w:r>
          </w:p>
        </w:tc>
        <w:tc>
          <w:tcPr>
            <w:tcW w:w="2576" w:type="dxa"/>
            <w:tcBorders>
              <w:top w:val="single" w:sz="4" w:space="0" w:color="auto"/>
              <w:left w:val="single" w:sz="4" w:space="0" w:color="auto"/>
              <w:bottom w:val="single" w:sz="4" w:space="0" w:color="auto"/>
              <w:right w:val="single" w:sz="4" w:space="0" w:color="auto"/>
            </w:tcBorders>
            <w:vAlign w:val="center"/>
          </w:tcPr>
          <w:p w14:paraId="75632A41" w14:textId="77777777" w:rsidR="00E94D1F" w:rsidRDefault="00E94D1F" w:rsidP="00563DFF">
            <w:pPr>
              <w:rPr>
                <w:rFonts w:cs="Arial"/>
                <w:sz w:val="24"/>
                <w:szCs w:val="24"/>
              </w:rPr>
            </w:pPr>
          </w:p>
        </w:tc>
        <w:tc>
          <w:tcPr>
            <w:tcW w:w="87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58F852" w14:textId="77777777" w:rsidR="00E94D1F" w:rsidRDefault="00E94D1F" w:rsidP="00563DFF">
            <w:pPr>
              <w:rPr>
                <w:rFonts w:cs="Arial"/>
                <w:sz w:val="24"/>
                <w:szCs w:val="24"/>
              </w:rPr>
            </w:pPr>
            <w:r>
              <w:rPr>
                <w:rFonts w:cs="Arial"/>
                <w:sz w:val="24"/>
                <w:szCs w:val="24"/>
              </w:rPr>
              <w:t>Topic:</w:t>
            </w:r>
          </w:p>
        </w:tc>
        <w:tc>
          <w:tcPr>
            <w:tcW w:w="2614" w:type="dxa"/>
            <w:tcBorders>
              <w:top w:val="single" w:sz="4" w:space="0" w:color="auto"/>
              <w:left w:val="single" w:sz="4" w:space="0" w:color="auto"/>
              <w:bottom w:val="single" w:sz="4" w:space="0" w:color="auto"/>
              <w:right w:val="single" w:sz="4" w:space="0" w:color="auto"/>
            </w:tcBorders>
            <w:vAlign w:val="center"/>
          </w:tcPr>
          <w:p w14:paraId="083B539C" w14:textId="77777777" w:rsidR="00E94D1F" w:rsidRDefault="00E94D1F" w:rsidP="00563DFF">
            <w:pPr>
              <w:rPr>
                <w:rFonts w:cs="Arial"/>
                <w:sz w:val="24"/>
                <w:szCs w:val="24"/>
              </w:rPr>
            </w:pPr>
          </w:p>
        </w:tc>
      </w:tr>
      <w:tr w:rsidR="00E94D1F" w14:paraId="0548D886" w14:textId="77777777" w:rsidTr="00563DFF">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82782C" w14:textId="77777777" w:rsidR="00E94D1F" w:rsidRDefault="00E94D1F" w:rsidP="00563DFF">
            <w:pPr>
              <w:rPr>
                <w:rFonts w:cs="Arial"/>
                <w:b/>
                <w:sz w:val="24"/>
                <w:szCs w:val="24"/>
              </w:rPr>
            </w:pPr>
            <w:r>
              <w:rPr>
                <w:rFonts w:cs="Arial"/>
                <w:b/>
                <w:sz w:val="24"/>
                <w:szCs w:val="24"/>
              </w:rPr>
              <w:t>Using the information from your host school, briefly note the similarities and differences of the ways in which the strategies your SSP school compares to your host school.</w:t>
            </w:r>
          </w:p>
        </w:tc>
      </w:tr>
      <w:tr w:rsidR="00E94D1F" w14:paraId="6ADEE9FB" w14:textId="77777777" w:rsidTr="00563DFF">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A74A6C" w14:textId="77777777" w:rsidR="00E94D1F" w:rsidRDefault="00E94D1F" w:rsidP="00563DFF">
            <w:pPr>
              <w:rPr>
                <w:rFonts w:cs="Arial"/>
                <w:sz w:val="24"/>
                <w:szCs w:val="24"/>
              </w:rPr>
            </w:pPr>
            <w:r>
              <w:rPr>
                <w:noProof/>
              </w:rPr>
              <w:drawing>
                <wp:anchor distT="0" distB="0" distL="114300" distR="114300" simplePos="0" relativeHeight="251677696" behindDoc="0" locked="0" layoutInCell="1" allowOverlap="1" wp14:anchorId="56ECFA9D" wp14:editId="5C5747DA">
                  <wp:simplePos x="0" y="0"/>
                  <wp:positionH relativeFrom="margin">
                    <wp:posOffset>12065</wp:posOffset>
                  </wp:positionH>
                  <wp:positionV relativeFrom="paragraph">
                    <wp:posOffset>0</wp:posOffset>
                  </wp:positionV>
                  <wp:extent cx="287020" cy="301625"/>
                  <wp:effectExtent l="0" t="0" r="0" b="3175"/>
                  <wp:wrapSquare wrapText="bothSides"/>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A.</w:t>
            </w:r>
            <w:r>
              <w:rPr>
                <w:rFonts w:cs="Arial"/>
                <w:sz w:val="24"/>
                <w:szCs w:val="24"/>
              </w:rPr>
              <w:t xml:space="preserve"> </w:t>
            </w:r>
            <w:r w:rsidRPr="00EB7FD8">
              <w:rPr>
                <w:rFonts w:eastAsia="Arial" w:cs="Arial"/>
                <w:b/>
              </w:rPr>
              <w:t xml:space="preserve">Class </w:t>
            </w:r>
            <w:proofErr w:type="gramStart"/>
            <w:r w:rsidRPr="00EB7FD8">
              <w:rPr>
                <w:rFonts w:eastAsia="Arial" w:cs="Arial"/>
                <w:b/>
              </w:rPr>
              <w:t>Context  -</w:t>
            </w:r>
            <w:proofErr w:type="gramEnd"/>
            <w:r w:rsidRPr="00EB7FD8">
              <w:rPr>
                <w:rFonts w:eastAsia="Arial" w:cs="Arial"/>
                <w:b/>
              </w:rPr>
              <w:t xml:space="preserve"> </w:t>
            </w:r>
            <w:r w:rsidRPr="00EB7FD8">
              <w:rPr>
                <w:rFonts w:eastAsia="Arial" w:cs="Arial"/>
                <w:bCs/>
              </w:rPr>
              <w:t>Compare how the teacher identifies the pupils’ differences, including their different levels of prior knowledge and potential barriers to learning.</w:t>
            </w:r>
          </w:p>
        </w:tc>
      </w:tr>
      <w:tr w:rsidR="00E94D1F" w:rsidRPr="00EB7FD8" w14:paraId="20089E94" w14:textId="77777777" w:rsidTr="00563DFF">
        <w:trPr>
          <w:trHeight w:val="451"/>
        </w:trPr>
        <w:tc>
          <w:tcPr>
            <w:tcW w:w="10450" w:type="dxa"/>
            <w:gridSpan w:val="6"/>
            <w:tcBorders>
              <w:top w:val="single" w:sz="4" w:space="0" w:color="auto"/>
              <w:left w:val="single" w:sz="4" w:space="0" w:color="auto"/>
              <w:right w:val="single" w:sz="4" w:space="0" w:color="auto"/>
            </w:tcBorders>
            <w:vAlign w:val="center"/>
            <w:hideMark/>
          </w:tcPr>
          <w:p w14:paraId="04C32D7C" w14:textId="77777777" w:rsidR="00E94D1F" w:rsidRDefault="00E94D1F" w:rsidP="00563DFF">
            <w:pPr>
              <w:rPr>
                <w:rFonts w:eastAsia="Arial" w:cs="Arial"/>
                <w:b/>
                <w:bCs/>
              </w:rPr>
            </w:pPr>
          </w:p>
          <w:p w14:paraId="4EB4A5B8" w14:textId="77777777" w:rsidR="00E94D1F" w:rsidRDefault="00E94D1F" w:rsidP="00563DFF">
            <w:pPr>
              <w:rPr>
                <w:rFonts w:eastAsia="Arial" w:cs="Arial"/>
                <w:b/>
                <w:bCs/>
              </w:rPr>
            </w:pPr>
          </w:p>
          <w:p w14:paraId="03465C1D" w14:textId="1633E832" w:rsidR="00E94D1F" w:rsidRDefault="00E94D1F" w:rsidP="00563DFF">
            <w:pPr>
              <w:rPr>
                <w:rFonts w:eastAsia="Arial" w:cs="Arial"/>
                <w:b/>
                <w:bCs/>
              </w:rPr>
            </w:pPr>
          </w:p>
          <w:p w14:paraId="605F73CB" w14:textId="77777777" w:rsidR="00E94D1F" w:rsidRDefault="00E94D1F" w:rsidP="00563DFF">
            <w:pPr>
              <w:rPr>
                <w:rFonts w:eastAsia="Arial" w:cs="Arial"/>
                <w:b/>
                <w:bCs/>
              </w:rPr>
            </w:pPr>
          </w:p>
          <w:p w14:paraId="3D4876F6" w14:textId="77777777" w:rsidR="00E94D1F" w:rsidRPr="00EB7FD8" w:rsidRDefault="00E94D1F" w:rsidP="00563DFF">
            <w:pPr>
              <w:rPr>
                <w:rFonts w:eastAsia="Arial" w:cs="Arial"/>
                <w:b/>
                <w:bCs/>
              </w:rPr>
            </w:pPr>
          </w:p>
        </w:tc>
      </w:tr>
      <w:tr w:rsidR="00E94D1F" w:rsidRPr="00EB7FD8" w14:paraId="0A19011F" w14:textId="77777777" w:rsidTr="00563DFF">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B84AC4" w14:textId="77777777" w:rsidR="00E94D1F" w:rsidRPr="00EB7FD8" w:rsidRDefault="00E94D1F" w:rsidP="00563DFF">
            <w:pPr>
              <w:rPr>
                <w:rFonts w:cs="Arial"/>
                <w:b/>
                <w:bCs/>
                <w:sz w:val="24"/>
                <w:szCs w:val="24"/>
              </w:rPr>
            </w:pPr>
            <w:r w:rsidRPr="00EB7FD8">
              <w:rPr>
                <w:b/>
                <w:bCs/>
                <w:noProof/>
              </w:rPr>
              <w:drawing>
                <wp:anchor distT="0" distB="0" distL="114300" distR="114300" simplePos="0" relativeHeight="251678720" behindDoc="0" locked="0" layoutInCell="1" allowOverlap="1" wp14:anchorId="1B6C68D7" wp14:editId="28FEB023">
                  <wp:simplePos x="0" y="0"/>
                  <wp:positionH relativeFrom="margin">
                    <wp:posOffset>-41275</wp:posOffset>
                  </wp:positionH>
                  <wp:positionV relativeFrom="paragraph">
                    <wp:posOffset>27305</wp:posOffset>
                  </wp:positionV>
                  <wp:extent cx="287020" cy="301625"/>
                  <wp:effectExtent l="0" t="0" r="0" b="3175"/>
                  <wp:wrapSquare wrapText="bothSides"/>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sidRPr="00EB7FD8">
              <w:rPr>
                <w:rFonts w:cs="Arial"/>
                <w:b/>
                <w:bCs/>
                <w:sz w:val="24"/>
                <w:szCs w:val="24"/>
              </w:rPr>
              <w:t xml:space="preserve">B. </w:t>
            </w:r>
            <w:r w:rsidRPr="00EB7FD8">
              <w:rPr>
                <w:rFonts w:eastAsia="Arial" w:cs="Arial"/>
                <w:b/>
                <w:bCs/>
              </w:rPr>
              <w:t xml:space="preserve">Types of support from </w:t>
            </w:r>
            <w:proofErr w:type="gramStart"/>
            <w:r w:rsidRPr="00EB7FD8">
              <w:rPr>
                <w:rFonts w:eastAsia="Arial" w:cs="Arial"/>
                <w:b/>
                <w:bCs/>
              </w:rPr>
              <w:t>teacher  -</w:t>
            </w:r>
            <w:proofErr w:type="gramEnd"/>
            <w:r w:rsidRPr="00EB7FD8">
              <w:rPr>
                <w:rFonts w:eastAsia="Arial" w:cs="Arial"/>
                <w:b/>
                <w:bCs/>
              </w:rPr>
              <w:t xml:space="preserve"> </w:t>
            </w:r>
            <w:r w:rsidRPr="00EB7FD8">
              <w:rPr>
                <w:rFonts w:eastAsia="Arial" w:cs="Arial"/>
              </w:rPr>
              <w:t>Compare how the teacher supports different pupils in the class to allow them to succeed in the tasks.</w:t>
            </w:r>
          </w:p>
        </w:tc>
      </w:tr>
      <w:tr w:rsidR="00E94D1F" w14:paraId="083CF6E7" w14:textId="77777777" w:rsidTr="00563DFF">
        <w:trPr>
          <w:trHeight w:val="684"/>
        </w:trPr>
        <w:tc>
          <w:tcPr>
            <w:tcW w:w="10450" w:type="dxa"/>
            <w:gridSpan w:val="6"/>
            <w:tcBorders>
              <w:top w:val="single" w:sz="4" w:space="0" w:color="auto"/>
              <w:left w:val="single" w:sz="4" w:space="0" w:color="auto"/>
              <w:right w:val="single" w:sz="4" w:space="0" w:color="auto"/>
            </w:tcBorders>
            <w:vAlign w:val="center"/>
            <w:hideMark/>
          </w:tcPr>
          <w:p w14:paraId="7C4CB369" w14:textId="77777777" w:rsidR="00E94D1F" w:rsidRDefault="00E94D1F" w:rsidP="00563DFF">
            <w:pPr>
              <w:rPr>
                <w:rFonts w:eastAsia="Arial" w:cs="Arial"/>
                <w:b/>
                <w:bCs/>
              </w:rPr>
            </w:pPr>
          </w:p>
          <w:p w14:paraId="258BC958" w14:textId="77777777" w:rsidR="00E94D1F" w:rsidRDefault="00E94D1F" w:rsidP="00563DFF">
            <w:pPr>
              <w:rPr>
                <w:rFonts w:eastAsia="Arial" w:cs="Arial"/>
                <w:b/>
                <w:bCs/>
              </w:rPr>
            </w:pPr>
          </w:p>
          <w:p w14:paraId="7EB7F4BB" w14:textId="77777777" w:rsidR="00E94D1F" w:rsidRDefault="00E94D1F" w:rsidP="00563DFF">
            <w:pPr>
              <w:rPr>
                <w:rFonts w:eastAsia="Arial" w:cs="Arial"/>
                <w:b/>
                <w:bCs/>
              </w:rPr>
            </w:pPr>
          </w:p>
          <w:p w14:paraId="723499E0" w14:textId="77777777" w:rsidR="00E94D1F" w:rsidRDefault="00E94D1F" w:rsidP="00563DFF">
            <w:pPr>
              <w:rPr>
                <w:rFonts w:eastAsia="Arial" w:cs="Arial"/>
                <w:b/>
                <w:bCs/>
              </w:rPr>
            </w:pPr>
          </w:p>
          <w:p w14:paraId="67000E99" w14:textId="77777777" w:rsidR="00E94D1F" w:rsidRDefault="00E94D1F" w:rsidP="00563DFF">
            <w:pPr>
              <w:rPr>
                <w:rFonts w:eastAsia="Arial" w:cs="Arial"/>
                <w:b/>
                <w:bCs/>
              </w:rPr>
            </w:pPr>
          </w:p>
        </w:tc>
      </w:tr>
      <w:tr w:rsidR="00E94D1F" w14:paraId="022FC580" w14:textId="77777777" w:rsidTr="00563DFF">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D89DF0" w14:textId="77777777" w:rsidR="00E94D1F" w:rsidRDefault="00E94D1F" w:rsidP="00563DFF">
            <w:pPr>
              <w:rPr>
                <w:rFonts w:cs="Arial"/>
                <w:sz w:val="24"/>
                <w:szCs w:val="24"/>
              </w:rPr>
            </w:pPr>
            <w:r>
              <w:rPr>
                <w:noProof/>
              </w:rPr>
              <w:drawing>
                <wp:anchor distT="0" distB="0" distL="114300" distR="114300" simplePos="0" relativeHeight="251679744" behindDoc="0" locked="0" layoutInCell="1" allowOverlap="1" wp14:anchorId="4DB7F2C0" wp14:editId="24E886E5">
                  <wp:simplePos x="0" y="0"/>
                  <wp:positionH relativeFrom="margin">
                    <wp:posOffset>-56515</wp:posOffset>
                  </wp:positionH>
                  <wp:positionV relativeFrom="paragraph">
                    <wp:posOffset>0</wp:posOffset>
                  </wp:positionV>
                  <wp:extent cx="287020" cy="301625"/>
                  <wp:effectExtent l="0" t="0" r="0" b="3175"/>
                  <wp:wrapSquare wrapText="bothSides"/>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C.</w:t>
            </w:r>
            <w:r>
              <w:rPr>
                <w:rFonts w:cs="Arial"/>
                <w:sz w:val="24"/>
                <w:szCs w:val="24"/>
              </w:rPr>
              <w:t xml:space="preserve"> </w:t>
            </w:r>
            <w:r w:rsidRPr="00EB7FD8">
              <w:rPr>
                <w:rFonts w:eastAsia="Arial" w:cs="Arial"/>
                <w:b/>
              </w:rPr>
              <w:t xml:space="preserve">Maintaining high </w:t>
            </w:r>
            <w:proofErr w:type="gramStart"/>
            <w:r w:rsidRPr="00EB7FD8">
              <w:rPr>
                <w:rFonts w:eastAsia="Arial" w:cs="Arial"/>
                <w:b/>
              </w:rPr>
              <w:t>expectations  -</w:t>
            </w:r>
            <w:proofErr w:type="gramEnd"/>
            <w:r w:rsidRPr="00EB7FD8">
              <w:rPr>
                <w:rFonts w:eastAsia="Arial" w:cs="Arial"/>
                <w:b/>
              </w:rPr>
              <w:t xml:space="preserve"> </w:t>
            </w:r>
            <w:r w:rsidRPr="00EB7FD8">
              <w:rPr>
                <w:rFonts w:eastAsia="Arial" w:cs="Arial"/>
                <w:bCs/>
              </w:rPr>
              <w:t>Compare how the teacher adapts the lesson, whilst maintaining high expectations for all, so that all pupils have the opportunity to meet expectations.</w:t>
            </w:r>
          </w:p>
        </w:tc>
      </w:tr>
      <w:tr w:rsidR="00E94D1F" w14:paraId="559686DC" w14:textId="77777777" w:rsidTr="00563DFF">
        <w:trPr>
          <w:trHeight w:val="987"/>
        </w:trPr>
        <w:tc>
          <w:tcPr>
            <w:tcW w:w="10450" w:type="dxa"/>
            <w:gridSpan w:val="6"/>
            <w:tcBorders>
              <w:top w:val="single" w:sz="4" w:space="0" w:color="auto"/>
              <w:left w:val="single" w:sz="4" w:space="0" w:color="auto"/>
              <w:right w:val="single" w:sz="4" w:space="0" w:color="auto"/>
            </w:tcBorders>
            <w:vAlign w:val="center"/>
            <w:hideMark/>
          </w:tcPr>
          <w:p w14:paraId="7DB873A6" w14:textId="77777777" w:rsidR="00E94D1F" w:rsidRDefault="00E94D1F" w:rsidP="00563DFF">
            <w:pPr>
              <w:rPr>
                <w:rFonts w:eastAsia="Arial" w:cs="Arial"/>
                <w:b/>
                <w:bCs/>
              </w:rPr>
            </w:pPr>
          </w:p>
          <w:p w14:paraId="28399155" w14:textId="77777777" w:rsidR="00E94D1F" w:rsidRDefault="00E94D1F" w:rsidP="00563DFF">
            <w:pPr>
              <w:ind w:left="592"/>
              <w:rPr>
                <w:rFonts w:eastAsia="Arial" w:cs="Arial"/>
                <w:b/>
                <w:bCs/>
              </w:rPr>
            </w:pPr>
          </w:p>
          <w:p w14:paraId="4389352F" w14:textId="77777777" w:rsidR="00E94D1F" w:rsidRDefault="00E94D1F" w:rsidP="00563DFF">
            <w:pPr>
              <w:ind w:left="592"/>
              <w:rPr>
                <w:rFonts w:eastAsia="Arial" w:cs="Arial"/>
                <w:b/>
                <w:bCs/>
              </w:rPr>
            </w:pPr>
          </w:p>
          <w:p w14:paraId="01CA149C" w14:textId="77777777" w:rsidR="00E94D1F" w:rsidRDefault="00E94D1F" w:rsidP="00563DFF">
            <w:pPr>
              <w:ind w:left="592"/>
              <w:rPr>
                <w:rFonts w:eastAsia="Arial" w:cs="Arial"/>
                <w:b/>
                <w:bCs/>
              </w:rPr>
            </w:pPr>
          </w:p>
          <w:p w14:paraId="4085518E" w14:textId="77777777" w:rsidR="00E94D1F" w:rsidRDefault="00E94D1F" w:rsidP="00563DFF">
            <w:pPr>
              <w:ind w:left="592"/>
              <w:rPr>
                <w:rFonts w:eastAsia="Arial" w:cs="Arial"/>
                <w:b/>
                <w:bCs/>
              </w:rPr>
            </w:pPr>
          </w:p>
        </w:tc>
      </w:tr>
      <w:tr w:rsidR="00E94D1F" w14:paraId="162E8ACC" w14:textId="77777777" w:rsidTr="00563DFF">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C08157" w14:textId="77777777" w:rsidR="00E94D1F" w:rsidRDefault="00E94D1F" w:rsidP="00563DFF">
            <w:pPr>
              <w:rPr>
                <w:rFonts w:cs="Arial"/>
                <w:sz w:val="24"/>
                <w:szCs w:val="24"/>
              </w:rPr>
            </w:pPr>
            <w:r>
              <w:rPr>
                <w:noProof/>
              </w:rPr>
              <w:drawing>
                <wp:anchor distT="0" distB="0" distL="114300" distR="114300" simplePos="0" relativeHeight="251680768" behindDoc="0" locked="0" layoutInCell="1" allowOverlap="1" wp14:anchorId="078BBC30" wp14:editId="16BF2B5F">
                  <wp:simplePos x="0" y="0"/>
                  <wp:positionH relativeFrom="margin">
                    <wp:posOffset>-18415</wp:posOffset>
                  </wp:positionH>
                  <wp:positionV relativeFrom="paragraph">
                    <wp:posOffset>46355</wp:posOffset>
                  </wp:positionV>
                  <wp:extent cx="287020" cy="301625"/>
                  <wp:effectExtent l="0" t="0" r="0" b="3175"/>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D.</w:t>
            </w:r>
            <w:r>
              <w:rPr>
                <w:rFonts w:cs="Arial"/>
                <w:sz w:val="24"/>
                <w:szCs w:val="24"/>
              </w:rPr>
              <w:t xml:space="preserve"> </w:t>
            </w:r>
            <w:proofErr w:type="gramStart"/>
            <w:r w:rsidRPr="00EB7FD8">
              <w:rPr>
                <w:rFonts w:eastAsia="Arial" w:cs="Arial"/>
                <w:b/>
              </w:rPr>
              <w:t>Grouping</w:t>
            </w:r>
            <w:r>
              <w:rPr>
                <w:rFonts w:eastAsia="Arial" w:cs="Arial"/>
                <w:b/>
                <w:bCs/>
              </w:rPr>
              <w:t xml:space="preserve">  -</w:t>
            </w:r>
            <w:proofErr w:type="gramEnd"/>
            <w:r>
              <w:rPr>
                <w:rFonts w:eastAsia="Arial" w:cs="Arial"/>
                <w:b/>
                <w:bCs/>
              </w:rPr>
              <w:t xml:space="preserve"> </w:t>
            </w:r>
            <w:r w:rsidRPr="00EB7FD8">
              <w:rPr>
                <w:rFonts w:eastAsia="Arial" w:cs="Arial"/>
              </w:rPr>
              <w:t>Compare how the pupils are grouped within the class and how this allows for more tailored support. Does the grouping impact on motivation and engagement of the pupils?</w:t>
            </w:r>
          </w:p>
        </w:tc>
      </w:tr>
      <w:tr w:rsidR="00E94D1F" w14:paraId="7D70B587" w14:textId="77777777" w:rsidTr="00563DFF">
        <w:trPr>
          <w:trHeight w:val="540"/>
        </w:trPr>
        <w:tc>
          <w:tcPr>
            <w:tcW w:w="10450" w:type="dxa"/>
            <w:gridSpan w:val="6"/>
            <w:tcBorders>
              <w:top w:val="single" w:sz="4" w:space="0" w:color="auto"/>
              <w:left w:val="single" w:sz="4" w:space="0" w:color="auto"/>
              <w:right w:val="single" w:sz="4" w:space="0" w:color="auto"/>
            </w:tcBorders>
            <w:hideMark/>
          </w:tcPr>
          <w:p w14:paraId="128F83B0" w14:textId="77777777" w:rsidR="00E94D1F" w:rsidRDefault="00E94D1F" w:rsidP="00563DFF">
            <w:pPr>
              <w:ind w:left="592"/>
              <w:rPr>
                <w:rFonts w:eastAsia="Arial" w:cs="Arial"/>
                <w:b/>
                <w:bCs/>
              </w:rPr>
            </w:pPr>
          </w:p>
          <w:p w14:paraId="26BBA6AB" w14:textId="77777777" w:rsidR="00E94D1F" w:rsidRDefault="00E94D1F" w:rsidP="00563DFF">
            <w:pPr>
              <w:ind w:left="592"/>
              <w:rPr>
                <w:rFonts w:eastAsia="Arial" w:cs="Arial"/>
                <w:b/>
                <w:bCs/>
              </w:rPr>
            </w:pPr>
          </w:p>
          <w:p w14:paraId="07F5BCA6" w14:textId="48EA2456" w:rsidR="00E94D1F" w:rsidRDefault="00E94D1F" w:rsidP="00563DFF">
            <w:pPr>
              <w:ind w:left="592"/>
              <w:rPr>
                <w:rFonts w:eastAsia="Arial" w:cs="Arial"/>
                <w:b/>
                <w:bCs/>
              </w:rPr>
            </w:pPr>
          </w:p>
          <w:p w14:paraId="5980DF2B" w14:textId="3FFE4BFD" w:rsidR="00E94D1F" w:rsidRDefault="00E94D1F" w:rsidP="00563DFF">
            <w:pPr>
              <w:ind w:left="592"/>
              <w:rPr>
                <w:rFonts w:eastAsia="Arial" w:cs="Arial"/>
                <w:b/>
                <w:bCs/>
              </w:rPr>
            </w:pPr>
          </w:p>
          <w:p w14:paraId="19B5FACF" w14:textId="77777777" w:rsidR="00E94D1F" w:rsidRDefault="00E94D1F" w:rsidP="00563DFF">
            <w:pPr>
              <w:ind w:left="592"/>
              <w:rPr>
                <w:rFonts w:eastAsia="Arial" w:cs="Arial"/>
                <w:b/>
                <w:bCs/>
              </w:rPr>
            </w:pPr>
          </w:p>
          <w:p w14:paraId="7952ED90" w14:textId="77777777" w:rsidR="00E94D1F" w:rsidRDefault="00E94D1F" w:rsidP="00563DFF">
            <w:pPr>
              <w:ind w:left="592"/>
              <w:rPr>
                <w:rFonts w:eastAsia="Arial" w:cs="Arial"/>
                <w:b/>
                <w:bCs/>
              </w:rPr>
            </w:pPr>
          </w:p>
        </w:tc>
      </w:tr>
      <w:tr w:rsidR="00E94D1F" w14:paraId="24573FA2" w14:textId="77777777" w:rsidTr="00563DFF">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7F104EF" w14:textId="77777777" w:rsidR="00E94D1F" w:rsidRDefault="00E94D1F" w:rsidP="00563DFF">
            <w:pPr>
              <w:rPr>
                <w:rFonts w:cs="Arial"/>
                <w:sz w:val="24"/>
                <w:szCs w:val="24"/>
              </w:rPr>
            </w:pPr>
            <w:r>
              <w:rPr>
                <w:noProof/>
              </w:rPr>
              <w:drawing>
                <wp:anchor distT="0" distB="0" distL="114300" distR="114300" simplePos="0" relativeHeight="251681792" behindDoc="0" locked="0" layoutInCell="1" allowOverlap="1" wp14:anchorId="3EEF9C40" wp14:editId="094A1AB2">
                  <wp:simplePos x="0" y="0"/>
                  <wp:positionH relativeFrom="margin">
                    <wp:posOffset>-3175</wp:posOffset>
                  </wp:positionH>
                  <wp:positionV relativeFrom="paragraph">
                    <wp:posOffset>16510</wp:posOffset>
                  </wp:positionV>
                  <wp:extent cx="287020" cy="301625"/>
                  <wp:effectExtent l="0" t="0" r="0" b="3175"/>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E.</w:t>
            </w:r>
            <w:r>
              <w:rPr>
                <w:rFonts w:cs="Arial"/>
                <w:sz w:val="24"/>
                <w:szCs w:val="24"/>
              </w:rPr>
              <w:t xml:space="preserve"> </w:t>
            </w:r>
            <w:proofErr w:type="gramStart"/>
            <w:r>
              <w:rPr>
                <w:rFonts w:eastAsia="Arial" w:cs="Arial"/>
                <w:bCs/>
              </w:rPr>
              <w:t>Teaching</w:t>
            </w:r>
            <w:r>
              <w:rPr>
                <w:rFonts w:eastAsia="Arial" w:cs="Arial"/>
                <w:b/>
                <w:bCs/>
              </w:rPr>
              <w:t xml:space="preserve">  -</w:t>
            </w:r>
            <w:proofErr w:type="gramEnd"/>
            <w:r>
              <w:rPr>
                <w:rFonts w:eastAsia="Arial" w:cs="Arial"/>
                <w:b/>
                <w:bCs/>
              </w:rPr>
              <w:t xml:space="preserve"> Compare how the teacher… Connects new content to existing knowledge: Further breaks down new content for identified pupils: Builds in additional practice: Reframes questions to provide greater scaffolding:</w:t>
            </w:r>
          </w:p>
        </w:tc>
      </w:tr>
      <w:tr w:rsidR="00E94D1F" w14:paraId="6DD72F38" w14:textId="77777777" w:rsidTr="00563DFF">
        <w:trPr>
          <w:trHeight w:val="903"/>
        </w:trPr>
        <w:tc>
          <w:tcPr>
            <w:tcW w:w="10450" w:type="dxa"/>
            <w:gridSpan w:val="6"/>
            <w:tcBorders>
              <w:top w:val="single" w:sz="4" w:space="0" w:color="auto"/>
              <w:left w:val="single" w:sz="4" w:space="0" w:color="auto"/>
              <w:right w:val="single" w:sz="4" w:space="0" w:color="auto"/>
            </w:tcBorders>
            <w:vAlign w:val="center"/>
            <w:hideMark/>
          </w:tcPr>
          <w:p w14:paraId="4230F887" w14:textId="77777777" w:rsidR="00E94D1F" w:rsidRDefault="00E94D1F" w:rsidP="00563DFF">
            <w:pPr>
              <w:rPr>
                <w:rFonts w:eastAsia="Arial" w:cs="Arial"/>
                <w:b/>
                <w:bCs/>
              </w:rPr>
            </w:pPr>
          </w:p>
          <w:p w14:paraId="6BBB223D" w14:textId="77777777" w:rsidR="00E94D1F" w:rsidRDefault="00E94D1F" w:rsidP="00563DFF">
            <w:pPr>
              <w:rPr>
                <w:rFonts w:eastAsia="Arial" w:cs="Arial"/>
                <w:b/>
                <w:bCs/>
              </w:rPr>
            </w:pPr>
          </w:p>
          <w:p w14:paraId="051D7E24" w14:textId="75639F21" w:rsidR="00E94D1F" w:rsidRDefault="00E94D1F" w:rsidP="00563DFF">
            <w:pPr>
              <w:rPr>
                <w:rFonts w:eastAsia="Arial" w:cs="Arial"/>
                <w:b/>
                <w:bCs/>
              </w:rPr>
            </w:pPr>
          </w:p>
          <w:p w14:paraId="09DC9D38" w14:textId="6F8813EE" w:rsidR="00E94D1F" w:rsidRDefault="00E94D1F" w:rsidP="00563DFF">
            <w:pPr>
              <w:rPr>
                <w:rFonts w:eastAsia="Arial" w:cs="Arial"/>
                <w:b/>
                <w:bCs/>
              </w:rPr>
            </w:pPr>
          </w:p>
          <w:p w14:paraId="52718034" w14:textId="77777777" w:rsidR="00E94D1F" w:rsidRDefault="00E94D1F" w:rsidP="00563DFF">
            <w:pPr>
              <w:rPr>
                <w:rFonts w:eastAsia="Arial" w:cs="Arial"/>
                <w:b/>
                <w:bCs/>
              </w:rPr>
            </w:pPr>
          </w:p>
          <w:p w14:paraId="577CE7D8" w14:textId="77777777" w:rsidR="00E94D1F" w:rsidRDefault="00E94D1F" w:rsidP="00563DFF">
            <w:pPr>
              <w:rPr>
                <w:rFonts w:eastAsia="Arial" w:cs="Arial"/>
                <w:b/>
                <w:bCs/>
              </w:rPr>
            </w:pPr>
          </w:p>
        </w:tc>
      </w:tr>
      <w:tr w:rsidR="00E94D1F" w14:paraId="497D5D97" w14:textId="77777777" w:rsidTr="00563DFF">
        <w:trPr>
          <w:trHeight w:val="567"/>
        </w:trPr>
        <w:tc>
          <w:tcPr>
            <w:tcW w:w="10450"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3B6ACE" w14:textId="77777777" w:rsidR="00E94D1F" w:rsidRDefault="00E94D1F" w:rsidP="00563DFF">
            <w:pPr>
              <w:rPr>
                <w:rFonts w:cs="Arial"/>
                <w:sz w:val="24"/>
                <w:szCs w:val="24"/>
              </w:rPr>
            </w:pPr>
            <w:r>
              <w:rPr>
                <w:noProof/>
              </w:rPr>
              <w:drawing>
                <wp:anchor distT="0" distB="0" distL="114300" distR="114300" simplePos="0" relativeHeight="251682816" behindDoc="0" locked="0" layoutInCell="1" allowOverlap="1" wp14:anchorId="7AEED12A" wp14:editId="36DB226F">
                  <wp:simplePos x="0" y="0"/>
                  <wp:positionH relativeFrom="margin">
                    <wp:posOffset>-26035</wp:posOffset>
                  </wp:positionH>
                  <wp:positionV relativeFrom="paragraph">
                    <wp:posOffset>17145</wp:posOffset>
                  </wp:positionV>
                  <wp:extent cx="287020" cy="301625"/>
                  <wp:effectExtent l="0" t="0" r="0" b="3175"/>
                  <wp:wrapSquare wrapText="bothSides"/>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3016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4"/>
                <w:szCs w:val="24"/>
              </w:rPr>
              <w:t>F.</w:t>
            </w:r>
            <w:r>
              <w:rPr>
                <w:rFonts w:cs="Arial"/>
                <w:sz w:val="24"/>
                <w:szCs w:val="24"/>
              </w:rPr>
              <w:t xml:space="preserve"> </w:t>
            </w:r>
            <w:r w:rsidRPr="001A0D0D">
              <w:rPr>
                <w:rFonts w:eastAsia="Arial" w:cs="Arial"/>
                <w:b/>
              </w:rPr>
              <w:t xml:space="preserve">Working with </w:t>
            </w:r>
            <w:proofErr w:type="gramStart"/>
            <w:r w:rsidRPr="001A0D0D">
              <w:rPr>
                <w:rFonts w:eastAsia="Arial" w:cs="Arial"/>
                <w:b/>
              </w:rPr>
              <w:t xml:space="preserve">Colleagues </w:t>
            </w:r>
            <w:r>
              <w:rPr>
                <w:rFonts w:eastAsia="Arial" w:cs="Arial"/>
                <w:b/>
              </w:rPr>
              <w:t xml:space="preserve"> -</w:t>
            </w:r>
            <w:proofErr w:type="gramEnd"/>
            <w:r>
              <w:rPr>
                <w:rFonts w:eastAsia="Arial" w:cs="Arial"/>
                <w:b/>
              </w:rPr>
              <w:t xml:space="preserve"> </w:t>
            </w:r>
            <w:r w:rsidRPr="001A0D0D">
              <w:rPr>
                <w:rFonts w:eastAsia="Arial" w:cs="Arial"/>
                <w:bCs/>
              </w:rPr>
              <w:t>If Teaching Assistants are present in the class, how they are deployed to provide additional or adapted support under the supervision of the class teacher.</w:t>
            </w:r>
          </w:p>
        </w:tc>
      </w:tr>
      <w:tr w:rsidR="00E94D1F" w14:paraId="0B117A3F" w14:textId="77777777" w:rsidTr="00563DFF">
        <w:trPr>
          <w:trHeight w:val="1131"/>
        </w:trPr>
        <w:tc>
          <w:tcPr>
            <w:tcW w:w="10450" w:type="dxa"/>
            <w:gridSpan w:val="6"/>
            <w:tcBorders>
              <w:top w:val="single" w:sz="4" w:space="0" w:color="auto"/>
              <w:left w:val="single" w:sz="4" w:space="0" w:color="auto"/>
              <w:right w:val="single" w:sz="4" w:space="0" w:color="auto"/>
            </w:tcBorders>
            <w:vAlign w:val="center"/>
            <w:hideMark/>
          </w:tcPr>
          <w:p w14:paraId="697C5454" w14:textId="77777777" w:rsidR="00E94D1F" w:rsidRDefault="00E94D1F" w:rsidP="00563DFF">
            <w:pPr>
              <w:ind w:left="592"/>
              <w:rPr>
                <w:rFonts w:eastAsia="Arial" w:cs="Arial"/>
                <w:b/>
                <w:bCs/>
              </w:rPr>
            </w:pPr>
            <w:r>
              <w:rPr>
                <w:rFonts w:eastAsia="Arial" w:cs="Arial"/>
                <w:b/>
                <w:bCs/>
              </w:rPr>
              <w:t xml:space="preserve"> </w:t>
            </w:r>
          </w:p>
          <w:p w14:paraId="61BBF8A0" w14:textId="77777777" w:rsidR="00E94D1F" w:rsidRDefault="00E94D1F" w:rsidP="00563DFF">
            <w:pPr>
              <w:ind w:left="592"/>
              <w:rPr>
                <w:rFonts w:eastAsia="Arial" w:cs="Arial"/>
                <w:b/>
                <w:bCs/>
              </w:rPr>
            </w:pPr>
          </w:p>
          <w:p w14:paraId="033DF15D" w14:textId="77777777" w:rsidR="00E94D1F" w:rsidRDefault="00E94D1F" w:rsidP="00563DFF">
            <w:pPr>
              <w:ind w:left="592"/>
              <w:rPr>
                <w:rFonts w:eastAsia="Arial" w:cs="Arial"/>
                <w:b/>
                <w:bCs/>
              </w:rPr>
            </w:pPr>
          </w:p>
          <w:p w14:paraId="7A612B16" w14:textId="77777777" w:rsidR="00E94D1F" w:rsidRDefault="00E94D1F" w:rsidP="00563DFF">
            <w:pPr>
              <w:ind w:left="592"/>
              <w:rPr>
                <w:rFonts w:eastAsia="Arial" w:cs="Arial"/>
                <w:b/>
                <w:bCs/>
              </w:rPr>
            </w:pPr>
          </w:p>
          <w:p w14:paraId="7CBEF4EF" w14:textId="77777777" w:rsidR="00E94D1F" w:rsidRDefault="00E94D1F" w:rsidP="00563DFF">
            <w:pPr>
              <w:ind w:left="592"/>
              <w:rPr>
                <w:rFonts w:eastAsia="Arial" w:cs="Arial"/>
                <w:b/>
                <w:bCs/>
              </w:rPr>
            </w:pPr>
          </w:p>
          <w:p w14:paraId="44C77507" w14:textId="77777777" w:rsidR="00E94D1F" w:rsidRDefault="00E94D1F" w:rsidP="00563DFF">
            <w:pPr>
              <w:ind w:left="592"/>
              <w:rPr>
                <w:rFonts w:eastAsia="Arial" w:cs="Arial"/>
                <w:b/>
                <w:bCs/>
              </w:rPr>
            </w:pPr>
          </w:p>
          <w:p w14:paraId="32E15F4A" w14:textId="77777777" w:rsidR="00E94D1F" w:rsidRDefault="00E94D1F" w:rsidP="00563DFF">
            <w:pPr>
              <w:ind w:left="592"/>
              <w:rPr>
                <w:rFonts w:eastAsia="Arial" w:cs="Arial"/>
                <w:b/>
                <w:bCs/>
              </w:rPr>
            </w:pPr>
          </w:p>
        </w:tc>
      </w:tr>
    </w:tbl>
    <w:p w14:paraId="4DBAB630" w14:textId="7B6CCE8D" w:rsidR="00E94D1F" w:rsidRPr="00B52100" w:rsidRDefault="00E94D1F" w:rsidP="00E94D1F">
      <w:pPr>
        <w:pStyle w:val="ToC"/>
        <w:rPr>
          <w:sz w:val="32"/>
        </w:rPr>
      </w:pPr>
      <w:bookmarkStart w:id="6" w:name="_Hlk122092942"/>
      <w:r w:rsidRPr="00B52100">
        <w:rPr>
          <w:sz w:val="32"/>
        </w:rPr>
        <w:lastRenderedPageBreak/>
        <w:t>Appendix 5.1</w:t>
      </w:r>
      <w:r w:rsidR="00B52100">
        <w:rPr>
          <w:sz w:val="32"/>
        </w:rPr>
        <w:t xml:space="preserve"> – </w:t>
      </w:r>
      <w:r w:rsidRPr="00B52100">
        <w:rPr>
          <w:sz w:val="32"/>
        </w:rPr>
        <w:t>Post training task – Computing</w:t>
      </w:r>
    </w:p>
    <w:p w14:paraId="58E9AE30" w14:textId="77777777" w:rsidR="00B52100" w:rsidRPr="00D83F08" w:rsidRDefault="00B52100" w:rsidP="00B52100">
      <w:pPr>
        <w:spacing w:after="240"/>
        <w:textAlignment w:val="baseline"/>
        <w:rPr>
          <w:rFonts w:ascii="Calibri" w:hAnsi="Calibri"/>
          <w:color w:val="000000"/>
          <w:bdr w:val="none" w:sz="0" w:space="0" w:color="auto" w:frame="1"/>
        </w:rPr>
      </w:pPr>
      <w:r>
        <w:rPr>
          <w:rFonts w:ascii="Calibri" w:hAnsi="Calibri"/>
          <w:b/>
          <w:color w:val="000000"/>
          <w:sz w:val="20"/>
          <w:bdr w:val="none" w:sz="0" w:space="0" w:color="auto" w:frame="1"/>
        </w:rPr>
        <w:t>Computing</w:t>
      </w:r>
      <w:r>
        <w:rPr>
          <w:rFonts w:ascii="Calibri" w:hAnsi="Calibri"/>
          <w:color w:val="000000"/>
          <w:sz w:val="20"/>
          <w:bdr w:val="none" w:sz="0" w:space="0" w:color="auto" w:frame="1"/>
        </w:rPr>
        <w:t xml:space="preserve"> - </w:t>
      </w:r>
      <w:r w:rsidRPr="00D83F08">
        <w:rPr>
          <w:rFonts w:ascii="Calibri" w:hAnsi="Calibri"/>
          <w:color w:val="000000"/>
          <w:bdr w:val="none" w:sz="0" w:space="0" w:color="auto" w:frame="1"/>
        </w:rPr>
        <w:t xml:space="preserve">What new ideas did you learn today? This can be specific to </w:t>
      </w:r>
      <w:r>
        <w:rPr>
          <w:rFonts w:ascii="Calibri" w:hAnsi="Calibri"/>
          <w:color w:val="000000"/>
          <w:bdr w:val="none" w:sz="0" w:space="0" w:color="auto" w:frame="1"/>
        </w:rPr>
        <w:t>computing</w:t>
      </w:r>
      <w:r w:rsidRPr="00D83F08">
        <w:rPr>
          <w:rFonts w:ascii="Calibri" w:hAnsi="Calibri"/>
          <w:color w:val="000000"/>
          <w:bdr w:val="none" w:sz="0" w:space="0" w:color="auto" w:frame="1"/>
        </w:rPr>
        <w:t>, or general techniques</w:t>
      </w:r>
      <w:r>
        <w:rPr>
          <w:rFonts w:ascii="Calibri" w:hAnsi="Calibri"/>
          <w:color w:val="000000"/>
          <w:bdr w:val="none" w:sz="0" w:space="0" w:color="auto" w:frame="1"/>
        </w:rPr>
        <w:t xml:space="preserve"> or </w:t>
      </w:r>
      <w:r w:rsidRPr="00D83F08">
        <w:rPr>
          <w:rFonts w:ascii="Calibri" w:hAnsi="Calibri"/>
          <w:color w:val="000000"/>
          <w:bdr w:val="none" w:sz="0" w:space="0" w:color="auto" w:frame="1"/>
        </w:rPr>
        <w:t xml:space="preserve">resources you can apply to other subjects. Make sure you link your answers to the </w:t>
      </w:r>
      <w:r>
        <w:rPr>
          <w:rFonts w:ascii="Calibri" w:hAnsi="Calibri"/>
          <w:color w:val="000000"/>
          <w:bdr w:val="none" w:sz="0" w:space="0" w:color="auto" w:frame="1"/>
        </w:rPr>
        <w:t>Areas of Focus.</w:t>
      </w:r>
      <w:r w:rsidRPr="00D83F08">
        <w:rPr>
          <w:rFonts w:ascii="Calibri" w:hAnsi="Calibri"/>
          <w:color w:val="000000"/>
          <w:bdr w:val="none" w:sz="0" w:space="0" w:color="auto" w:frame="1"/>
        </w:rPr>
        <w:t xml:space="preserve"> </w:t>
      </w:r>
      <w:r>
        <w:rPr>
          <w:rFonts w:ascii="Calibri" w:hAnsi="Calibri"/>
          <w:color w:val="000000"/>
          <w:bdr w:val="none" w:sz="0" w:space="0" w:color="auto" w:frame="1"/>
        </w:rPr>
        <w:t xml:space="preserve">   E.g. </w:t>
      </w:r>
      <w:proofErr w:type="gramStart"/>
      <w:r>
        <w:rPr>
          <w:rFonts w:ascii="Calibri" w:hAnsi="Calibri"/>
          <w:color w:val="000000"/>
          <w:bdr w:val="none" w:sz="0" w:space="0" w:color="auto" w:frame="1"/>
        </w:rPr>
        <w:t>. . . .</w:t>
      </w:r>
      <w:proofErr w:type="gramEnd"/>
      <w:r>
        <w:rPr>
          <w:rFonts w:ascii="Calibri" w:hAnsi="Calibri"/>
          <w:color w:val="000000"/>
          <w:bdr w:val="none" w:sz="0" w:space="0" w:color="auto" w:frame="1"/>
        </w:rPr>
        <w:t xml:space="preserve">  </w:t>
      </w:r>
      <w:r w:rsidRPr="00D83F08">
        <w:rPr>
          <w:rFonts w:ascii="Calibri" w:hAnsi="Calibri"/>
          <w:i/>
          <w:color w:val="000000"/>
          <w:bdr w:val="none" w:sz="0" w:space="0" w:color="auto" w:frame="1"/>
        </w:rPr>
        <w:t xml:space="preserve">“The trainer </w:t>
      </w:r>
      <w:r>
        <w:rPr>
          <w:rFonts w:ascii="Calibri" w:hAnsi="Calibri"/>
          <w:i/>
          <w:color w:val="000000"/>
          <w:bdr w:val="none" w:sz="0" w:space="0" w:color="auto" w:frame="1"/>
        </w:rPr>
        <w:t>used a matching game to review the key vocabulary within a particular topic as part of a review of prior knowledge and repeated practice of the meaning of each word. I could use this to review the key terms in Scratch but also use the vocabulary cards to support LA.’’ AOF 2 and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0"/>
        <w:gridCol w:w="460"/>
        <w:gridCol w:w="2018"/>
        <w:gridCol w:w="9"/>
        <w:gridCol w:w="495"/>
        <w:gridCol w:w="727"/>
        <w:gridCol w:w="403"/>
        <w:gridCol w:w="1107"/>
        <w:gridCol w:w="20"/>
        <w:gridCol w:w="2361"/>
      </w:tblGrid>
      <w:tr w:rsidR="00B52100" w:rsidRPr="00E5606C" w14:paraId="131C0505" w14:textId="77777777" w:rsidTr="00563DFF">
        <w:trPr>
          <w:trHeight w:val="325"/>
        </w:trPr>
        <w:tc>
          <w:tcPr>
            <w:tcW w:w="10250" w:type="dxa"/>
            <w:gridSpan w:val="11"/>
            <w:shd w:val="clear" w:color="auto" w:fill="auto"/>
            <w:vAlign w:val="center"/>
          </w:tcPr>
          <w:p w14:paraId="17CC4912" w14:textId="77777777" w:rsidR="00B52100" w:rsidRPr="00D83F08" w:rsidRDefault="00B52100" w:rsidP="00B52100">
            <w:pPr>
              <w:pStyle w:val="ListParagraph"/>
              <w:numPr>
                <w:ilvl w:val="0"/>
                <w:numId w:val="1"/>
              </w:numPr>
              <w:ind w:left="319"/>
              <w:textAlignment w:val="baseline"/>
              <w:rPr>
                <w:rFonts w:ascii="Calibri" w:hAnsi="Calibri"/>
                <w:color w:val="000000"/>
                <w:sz w:val="22"/>
              </w:rPr>
            </w:pPr>
            <w:r w:rsidRPr="00D83F08">
              <w:rPr>
                <w:rFonts w:ascii="Calibri" w:hAnsi="Calibri"/>
                <w:b/>
                <w:bCs/>
                <w:color w:val="FF0000"/>
                <w:sz w:val="22"/>
              </w:rPr>
              <w:t xml:space="preserve">Setting high expectations and managing behaviour </w:t>
            </w:r>
            <w:proofErr w:type="gramStart"/>
            <w:r w:rsidRPr="00D83F08">
              <w:rPr>
                <w:rFonts w:ascii="Calibri" w:hAnsi="Calibri"/>
                <w:b/>
                <w:bCs/>
                <w:color w:val="FF0000"/>
                <w:sz w:val="22"/>
              </w:rPr>
              <w:t>( AOF</w:t>
            </w:r>
            <w:proofErr w:type="gramEnd"/>
            <w:r w:rsidRPr="00D83F08">
              <w:rPr>
                <w:rFonts w:ascii="Calibri" w:hAnsi="Calibri"/>
                <w:b/>
                <w:bCs/>
                <w:color w:val="FF0000"/>
                <w:sz w:val="22"/>
              </w:rPr>
              <w:t xml:space="preserve"> 1 )</w:t>
            </w:r>
          </w:p>
        </w:tc>
      </w:tr>
      <w:tr w:rsidR="00B52100" w:rsidRPr="00E5606C" w14:paraId="3431B602" w14:textId="77777777" w:rsidTr="00563DFF">
        <w:trPr>
          <w:trHeight w:val="277"/>
        </w:trPr>
        <w:tc>
          <w:tcPr>
            <w:tcW w:w="5137" w:type="dxa"/>
            <w:gridSpan w:val="5"/>
            <w:shd w:val="clear" w:color="auto" w:fill="auto"/>
            <w:vAlign w:val="center"/>
          </w:tcPr>
          <w:p w14:paraId="34F93D40" w14:textId="77777777" w:rsidR="00B52100" w:rsidRPr="009401FD" w:rsidRDefault="00B52100" w:rsidP="00B52100">
            <w:pPr>
              <w:pStyle w:val="ListParagraph"/>
              <w:numPr>
                <w:ilvl w:val="0"/>
                <w:numId w:val="1"/>
              </w:numPr>
              <w:ind w:left="319"/>
              <w:textAlignment w:val="baseline"/>
              <w:rPr>
                <w:rFonts w:ascii="Calibri" w:hAnsi="Calibri"/>
                <w:b/>
                <w:bCs/>
                <w:color w:val="00B0F0"/>
                <w:sz w:val="22"/>
              </w:rPr>
            </w:pPr>
            <w:r w:rsidRPr="009401FD">
              <w:rPr>
                <w:rFonts w:ascii="Calibri" w:hAnsi="Calibri"/>
                <w:b/>
                <w:bCs/>
                <w:color w:val="00B0F0"/>
                <w:sz w:val="22"/>
              </w:rPr>
              <w:t xml:space="preserve">How pupils learn and classroom practice </w:t>
            </w:r>
            <w:proofErr w:type="gramStart"/>
            <w:r w:rsidRPr="009401FD">
              <w:rPr>
                <w:rFonts w:ascii="Calibri" w:hAnsi="Calibri"/>
                <w:b/>
                <w:bCs/>
                <w:color w:val="00B0F0"/>
                <w:sz w:val="22"/>
              </w:rPr>
              <w:t>( AOF</w:t>
            </w:r>
            <w:proofErr w:type="gramEnd"/>
            <w:r w:rsidRPr="009401FD">
              <w:rPr>
                <w:rFonts w:ascii="Calibri" w:hAnsi="Calibri"/>
                <w:b/>
                <w:bCs/>
                <w:color w:val="00B0F0"/>
                <w:sz w:val="22"/>
              </w:rPr>
              <w:t xml:space="preserve"> 2 )</w:t>
            </w:r>
          </w:p>
        </w:tc>
        <w:tc>
          <w:tcPr>
            <w:tcW w:w="2752" w:type="dxa"/>
            <w:gridSpan w:val="5"/>
            <w:shd w:val="clear" w:color="auto" w:fill="auto"/>
            <w:vAlign w:val="center"/>
          </w:tcPr>
          <w:p w14:paraId="58AF8F13" w14:textId="77777777" w:rsidR="00B52100" w:rsidRPr="009401FD" w:rsidRDefault="00B52100" w:rsidP="00563DFF">
            <w:pPr>
              <w:textAlignment w:val="baseline"/>
              <w:rPr>
                <w:rFonts w:ascii="Calibri" w:hAnsi="Calibri"/>
                <w:b/>
                <w:bCs/>
                <w:color w:val="00B0F0"/>
              </w:rPr>
            </w:pPr>
            <w:r w:rsidRPr="009401FD">
              <w:rPr>
                <w:rFonts w:ascii="Calibri" w:hAnsi="Calibri"/>
                <w:bCs/>
                <w:i/>
                <w:iCs/>
                <w:color w:val="00B0F0"/>
              </w:rPr>
              <w:t>Building on prior knowledge</w:t>
            </w:r>
          </w:p>
        </w:tc>
        <w:tc>
          <w:tcPr>
            <w:tcW w:w="2361" w:type="dxa"/>
            <w:shd w:val="clear" w:color="auto" w:fill="auto"/>
            <w:vAlign w:val="center"/>
          </w:tcPr>
          <w:p w14:paraId="6210A909" w14:textId="77777777" w:rsidR="00B52100" w:rsidRPr="009401FD" w:rsidRDefault="00B52100" w:rsidP="00563DFF">
            <w:pPr>
              <w:textAlignment w:val="baseline"/>
              <w:rPr>
                <w:rFonts w:ascii="Calibri" w:hAnsi="Calibri"/>
                <w:b/>
                <w:bCs/>
                <w:color w:val="00B0F0"/>
              </w:rPr>
            </w:pPr>
            <w:r w:rsidRPr="009401FD">
              <w:rPr>
                <w:rFonts w:ascii="Calibri" w:hAnsi="Calibri"/>
                <w:i/>
                <w:iCs/>
                <w:color w:val="00B0F0"/>
              </w:rPr>
              <w:t>Modelling / Scaffolding</w:t>
            </w:r>
          </w:p>
        </w:tc>
      </w:tr>
      <w:tr w:rsidR="00B52100" w:rsidRPr="00E5606C" w14:paraId="71649EBE" w14:textId="77777777" w:rsidTr="00B52100">
        <w:trPr>
          <w:trHeight w:val="268"/>
        </w:trPr>
        <w:tc>
          <w:tcPr>
            <w:tcW w:w="2640" w:type="dxa"/>
            <w:shd w:val="clear" w:color="auto" w:fill="auto"/>
            <w:vAlign w:val="center"/>
          </w:tcPr>
          <w:p w14:paraId="7220283D" w14:textId="77777777" w:rsidR="00B52100" w:rsidRPr="009401FD" w:rsidRDefault="00B52100" w:rsidP="00563DFF">
            <w:pPr>
              <w:textAlignment w:val="baseline"/>
              <w:rPr>
                <w:rFonts w:ascii="Calibri" w:hAnsi="Calibri"/>
                <w:i/>
                <w:iCs/>
                <w:color w:val="00B0F0"/>
                <w:bdr w:val="none" w:sz="0" w:space="0" w:color="auto" w:frame="1"/>
              </w:rPr>
            </w:pPr>
            <w:r w:rsidRPr="009401FD">
              <w:rPr>
                <w:rFonts w:ascii="Calibri" w:hAnsi="Calibri"/>
                <w:i/>
                <w:iCs/>
                <w:color w:val="00B0F0"/>
              </w:rPr>
              <w:t>Checking understanding </w:t>
            </w:r>
          </w:p>
        </w:tc>
        <w:tc>
          <w:tcPr>
            <w:tcW w:w="2488" w:type="dxa"/>
            <w:gridSpan w:val="3"/>
            <w:shd w:val="clear" w:color="auto" w:fill="auto"/>
            <w:vAlign w:val="center"/>
          </w:tcPr>
          <w:p w14:paraId="56B4B13B" w14:textId="77777777" w:rsidR="00B52100" w:rsidRPr="009401FD" w:rsidRDefault="00B52100" w:rsidP="00563DFF">
            <w:pPr>
              <w:textAlignment w:val="baseline"/>
              <w:rPr>
                <w:rFonts w:ascii="Calibri" w:hAnsi="Calibri"/>
                <w:i/>
                <w:iCs/>
                <w:color w:val="00B0F0"/>
                <w:bdr w:val="none" w:sz="0" w:space="0" w:color="auto" w:frame="1"/>
              </w:rPr>
            </w:pPr>
            <w:r w:rsidRPr="009401FD">
              <w:rPr>
                <w:rFonts w:ascii="Calibri" w:hAnsi="Calibri"/>
                <w:i/>
                <w:iCs/>
                <w:color w:val="00B0F0"/>
                <w:bdr w:val="none" w:sz="0" w:space="0" w:color="auto" w:frame="1"/>
              </w:rPr>
              <w:t>Repeated practice</w:t>
            </w:r>
          </w:p>
        </w:tc>
        <w:tc>
          <w:tcPr>
            <w:tcW w:w="2741" w:type="dxa"/>
            <w:gridSpan w:val="5"/>
            <w:shd w:val="clear" w:color="auto" w:fill="auto"/>
            <w:vAlign w:val="center"/>
          </w:tcPr>
          <w:p w14:paraId="6D00150C" w14:textId="77777777" w:rsidR="00B52100" w:rsidRPr="009401FD" w:rsidRDefault="00B52100" w:rsidP="00563DFF">
            <w:pPr>
              <w:textAlignment w:val="baseline"/>
              <w:rPr>
                <w:rFonts w:ascii="Calibri" w:hAnsi="Calibri"/>
                <w:i/>
                <w:iCs/>
                <w:color w:val="00B0F0"/>
              </w:rPr>
            </w:pPr>
            <w:r w:rsidRPr="009401FD">
              <w:rPr>
                <w:rFonts w:ascii="Calibri" w:hAnsi="Calibri"/>
                <w:i/>
                <w:iCs/>
                <w:color w:val="00B0F0"/>
                <w:bdr w:val="none" w:sz="0" w:space="0" w:color="auto" w:frame="1"/>
              </w:rPr>
              <w:t>Questioning</w:t>
            </w:r>
          </w:p>
        </w:tc>
        <w:tc>
          <w:tcPr>
            <w:tcW w:w="2381" w:type="dxa"/>
            <w:gridSpan w:val="2"/>
            <w:shd w:val="clear" w:color="auto" w:fill="auto"/>
            <w:vAlign w:val="center"/>
          </w:tcPr>
          <w:p w14:paraId="37346DCA" w14:textId="77777777" w:rsidR="00B52100" w:rsidRPr="009401FD" w:rsidRDefault="00B52100" w:rsidP="00563DFF">
            <w:pPr>
              <w:textAlignment w:val="baseline"/>
              <w:rPr>
                <w:rFonts w:ascii="Calibri" w:hAnsi="Calibri"/>
                <w:i/>
                <w:iCs/>
                <w:color w:val="00B0F0"/>
              </w:rPr>
            </w:pPr>
            <w:r w:rsidRPr="009401FD">
              <w:rPr>
                <w:rFonts w:ascii="Calibri" w:hAnsi="Calibri"/>
                <w:i/>
                <w:iCs/>
                <w:color w:val="00B0F0"/>
                <w:bdr w:val="none" w:sz="0" w:space="0" w:color="auto" w:frame="1"/>
              </w:rPr>
              <w:t>Small steps</w:t>
            </w:r>
          </w:p>
        </w:tc>
      </w:tr>
      <w:tr w:rsidR="00B52100" w:rsidRPr="00E5606C" w14:paraId="443C6E8E" w14:textId="77777777" w:rsidTr="00563DFF">
        <w:trPr>
          <w:trHeight w:val="284"/>
        </w:trPr>
        <w:tc>
          <w:tcPr>
            <w:tcW w:w="5632" w:type="dxa"/>
            <w:gridSpan w:val="6"/>
            <w:shd w:val="clear" w:color="auto" w:fill="auto"/>
            <w:vAlign w:val="center"/>
          </w:tcPr>
          <w:p w14:paraId="3C2AE05A" w14:textId="77777777" w:rsidR="00B52100" w:rsidRPr="009401FD" w:rsidRDefault="00B52100" w:rsidP="00B52100">
            <w:pPr>
              <w:pStyle w:val="ListParagraph"/>
              <w:numPr>
                <w:ilvl w:val="0"/>
                <w:numId w:val="2"/>
              </w:numPr>
              <w:ind w:left="319"/>
              <w:textAlignment w:val="baseline"/>
              <w:rPr>
                <w:rFonts w:ascii="Calibri" w:hAnsi="Calibri"/>
                <w:color w:val="00B050"/>
                <w:sz w:val="22"/>
              </w:rPr>
            </w:pPr>
            <w:r w:rsidRPr="009401FD">
              <w:rPr>
                <w:rFonts w:ascii="Calibri" w:hAnsi="Calibri"/>
                <w:b/>
                <w:bCs/>
                <w:color w:val="00B050"/>
                <w:sz w:val="22"/>
                <w:bdr w:val="none" w:sz="0" w:space="0" w:color="auto" w:frame="1"/>
              </w:rPr>
              <w:t xml:space="preserve">Subject and curriculum - engaging the learner </w:t>
            </w:r>
            <w:proofErr w:type="gramStart"/>
            <w:r w:rsidRPr="009401FD">
              <w:rPr>
                <w:rFonts w:ascii="Calibri" w:hAnsi="Calibri"/>
                <w:b/>
                <w:bCs/>
                <w:color w:val="00B050"/>
                <w:sz w:val="22"/>
                <w:bdr w:val="none" w:sz="0" w:space="0" w:color="auto" w:frame="1"/>
              </w:rPr>
              <w:t>( AOF</w:t>
            </w:r>
            <w:proofErr w:type="gramEnd"/>
            <w:r w:rsidRPr="009401FD">
              <w:rPr>
                <w:rFonts w:ascii="Calibri" w:hAnsi="Calibri"/>
                <w:b/>
                <w:bCs/>
                <w:color w:val="00B050"/>
                <w:sz w:val="22"/>
                <w:bdr w:val="none" w:sz="0" w:space="0" w:color="auto" w:frame="1"/>
              </w:rPr>
              <w:t xml:space="preserve"> 3  )</w:t>
            </w:r>
          </w:p>
        </w:tc>
        <w:tc>
          <w:tcPr>
            <w:tcW w:w="2237" w:type="dxa"/>
            <w:gridSpan w:val="3"/>
            <w:shd w:val="clear" w:color="auto" w:fill="auto"/>
            <w:vAlign w:val="center"/>
          </w:tcPr>
          <w:p w14:paraId="53EDA3F4" w14:textId="77777777" w:rsidR="00B52100" w:rsidRPr="009401FD" w:rsidRDefault="00B52100" w:rsidP="00563DFF">
            <w:pPr>
              <w:textAlignment w:val="baseline"/>
              <w:rPr>
                <w:rFonts w:ascii="Calibri" w:hAnsi="Calibri"/>
                <w:color w:val="00B050"/>
              </w:rPr>
            </w:pPr>
            <w:r w:rsidRPr="009401FD">
              <w:rPr>
                <w:rFonts w:ascii="Calibri" w:hAnsi="Calibri"/>
                <w:bCs/>
                <w:i/>
                <w:iCs/>
                <w:color w:val="00B050"/>
                <w:bdr w:val="none" w:sz="0" w:space="0" w:color="auto" w:frame="1"/>
              </w:rPr>
              <w:t>Resources to engage</w:t>
            </w:r>
          </w:p>
        </w:tc>
        <w:tc>
          <w:tcPr>
            <w:tcW w:w="2381" w:type="dxa"/>
            <w:gridSpan w:val="2"/>
            <w:shd w:val="clear" w:color="auto" w:fill="auto"/>
            <w:vAlign w:val="center"/>
          </w:tcPr>
          <w:p w14:paraId="5EB79783" w14:textId="77777777" w:rsidR="00B52100" w:rsidRPr="009401FD" w:rsidRDefault="00B52100" w:rsidP="00563DFF">
            <w:pPr>
              <w:textAlignment w:val="baseline"/>
              <w:rPr>
                <w:rFonts w:ascii="Calibri" w:hAnsi="Calibri"/>
                <w:color w:val="00B050"/>
              </w:rPr>
            </w:pPr>
            <w:r w:rsidRPr="009401FD">
              <w:rPr>
                <w:rFonts w:ascii="Calibri" w:hAnsi="Calibri"/>
                <w:i/>
                <w:iCs/>
                <w:color w:val="00B050"/>
                <w:bdr w:val="none" w:sz="0" w:space="0" w:color="auto" w:frame="1"/>
              </w:rPr>
              <w:t>Curriculum / Activities to engage</w:t>
            </w:r>
          </w:p>
        </w:tc>
      </w:tr>
      <w:tr w:rsidR="00B52100" w:rsidRPr="00E5606C" w14:paraId="476C0552" w14:textId="77777777" w:rsidTr="00563DFF">
        <w:trPr>
          <w:trHeight w:val="310"/>
        </w:trPr>
        <w:tc>
          <w:tcPr>
            <w:tcW w:w="3110" w:type="dxa"/>
            <w:gridSpan w:val="3"/>
            <w:shd w:val="clear" w:color="auto" w:fill="auto"/>
            <w:vAlign w:val="center"/>
          </w:tcPr>
          <w:p w14:paraId="5D6A21FD" w14:textId="77777777" w:rsidR="00B52100" w:rsidRPr="009401FD" w:rsidRDefault="00B52100" w:rsidP="00B52100">
            <w:pPr>
              <w:pStyle w:val="ListParagraph"/>
              <w:numPr>
                <w:ilvl w:val="0"/>
                <w:numId w:val="2"/>
              </w:numPr>
              <w:ind w:left="319"/>
              <w:textAlignment w:val="baseline"/>
              <w:rPr>
                <w:rFonts w:ascii="Calibri" w:eastAsia="Calibri" w:hAnsi="Calibri" w:cs="Arial"/>
                <w:b/>
                <w:color w:val="FFC000"/>
                <w:sz w:val="22"/>
                <w:szCs w:val="22"/>
              </w:rPr>
            </w:pPr>
            <w:r w:rsidRPr="009401FD">
              <w:rPr>
                <w:rFonts w:ascii="Calibri" w:hAnsi="Calibri"/>
                <w:b/>
                <w:color w:val="FFC000"/>
                <w:sz w:val="22"/>
                <w:bdr w:val="none" w:sz="0" w:space="0" w:color="auto" w:frame="1"/>
              </w:rPr>
              <w:t xml:space="preserve">Adaptive Teaching </w:t>
            </w:r>
            <w:proofErr w:type="gramStart"/>
            <w:r w:rsidRPr="009401FD">
              <w:rPr>
                <w:rFonts w:ascii="Calibri" w:hAnsi="Calibri"/>
                <w:b/>
                <w:color w:val="FFC000"/>
                <w:sz w:val="22"/>
                <w:bdr w:val="none" w:sz="0" w:space="0" w:color="auto" w:frame="1"/>
              </w:rPr>
              <w:t>( AOF</w:t>
            </w:r>
            <w:proofErr w:type="gramEnd"/>
            <w:r w:rsidRPr="009401FD">
              <w:rPr>
                <w:rFonts w:ascii="Calibri" w:hAnsi="Calibri"/>
                <w:b/>
                <w:color w:val="FFC000"/>
                <w:sz w:val="22"/>
                <w:bdr w:val="none" w:sz="0" w:space="0" w:color="auto" w:frame="1"/>
              </w:rPr>
              <w:t xml:space="preserve"> 2 ) </w:t>
            </w:r>
          </w:p>
        </w:tc>
        <w:tc>
          <w:tcPr>
            <w:tcW w:w="3652" w:type="dxa"/>
            <w:gridSpan w:val="5"/>
            <w:shd w:val="clear" w:color="auto" w:fill="auto"/>
            <w:vAlign w:val="center"/>
          </w:tcPr>
          <w:p w14:paraId="4BA6D009" w14:textId="77777777" w:rsidR="00B52100" w:rsidRPr="009401FD" w:rsidRDefault="00B52100" w:rsidP="00563DFF">
            <w:pPr>
              <w:textAlignment w:val="baseline"/>
              <w:rPr>
                <w:rFonts w:ascii="Calibri" w:eastAsia="Calibri" w:hAnsi="Calibri" w:cs="Arial"/>
                <w:b/>
                <w:color w:val="FFC000"/>
              </w:rPr>
            </w:pPr>
            <w:r w:rsidRPr="009401FD">
              <w:rPr>
                <w:rFonts w:ascii="Calibri" w:hAnsi="Calibri"/>
                <w:i/>
                <w:iCs/>
                <w:color w:val="FFC000"/>
                <w:bdr w:val="none" w:sz="0" w:space="0" w:color="auto" w:frame="1"/>
              </w:rPr>
              <w:t>Identify potential barriers to learning</w:t>
            </w:r>
          </w:p>
        </w:tc>
        <w:tc>
          <w:tcPr>
            <w:tcW w:w="3488" w:type="dxa"/>
            <w:gridSpan w:val="3"/>
            <w:shd w:val="clear" w:color="auto" w:fill="auto"/>
            <w:vAlign w:val="center"/>
          </w:tcPr>
          <w:p w14:paraId="5987BD0A" w14:textId="77777777" w:rsidR="00B52100" w:rsidRPr="009401FD" w:rsidRDefault="00B52100" w:rsidP="00563DFF">
            <w:pPr>
              <w:textAlignment w:val="baseline"/>
              <w:rPr>
                <w:rFonts w:ascii="Calibri" w:eastAsia="Calibri" w:hAnsi="Calibri" w:cs="Arial"/>
                <w:b/>
                <w:color w:val="FFC000"/>
              </w:rPr>
            </w:pPr>
            <w:r w:rsidRPr="009401FD">
              <w:rPr>
                <w:rFonts w:ascii="Calibri" w:hAnsi="Calibri"/>
                <w:i/>
                <w:iCs/>
                <w:color w:val="FFC000"/>
              </w:rPr>
              <w:t>Differentiate to allow all pupils to achieve</w:t>
            </w:r>
          </w:p>
        </w:tc>
      </w:tr>
      <w:tr w:rsidR="00B52100" w:rsidRPr="00E5606C" w14:paraId="4400FA81" w14:textId="77777777" w:rsidTr="00563DFF">
        <w:trPr>
          <w:trHeight w:val="276"/>
        </w:trPr>
        <w:tc>
          <w:tcPr>
            <w:tcW w:w="2650" w:type="dxa"/>
            <w:gridSpan w:val="2"/>
            <w:shd w:val="clear" w:color="auto" w:fill="auto"/>
            <w:vAlign w:val="center"/>
          </w:tcPr>
          <w:p w14:paraId="1614E8B8" w14:textId="77777777" w:rsidR="00B52100" w:rsidRPr="009401FD" w:rsidRDefault="00B52100" w:rsidP="00B52100">
            <w:pPr>
              <w:pStyle w:val="ListParagraph"/>
              <w:numPr>
                <w:ilvl w:val="0"/>
                <w:numId w:val="2"/>
              </w:numPr>
              <w:ind w:left="319"/>
              <w:textAlignment w:val="baseline"/>
              <w:rPr>
                <w:rFonts w:ascii="Calibri" w:eastAsia="Calibri" w:hAnsi="Calibri" w:cs="Arial"/>
                <w:b/>
                <w:color w:val="7030A0"/>
                <w:sz w:val="22"/>
                <w:szCs w:val="22"/>
              </w:rPr>
            </w:pPr>
            <w:r w:rsidRPr="009401FD">
              <w:rPr>
                <w:rFonts w:ascii="Calibri" w:hAnsi="Calibri"/>
                <w:b/>
                <w:bCs/>
                <w:color w:val="7030A0"/>
                <w:sz w:val="22"/>
              </w:rPr>
              <w:t xml:space="preserve">Assessment </w:t>
            </w:r>
            <w:proofErr w:type="gramStart"/>
            <w:r w:rsidRPr="009401FD">
              <w:rPr>
                <w:rFonts w:ascii="Calibri" w:hAnsi="Calibri"/>
                <w:b/>
                <w:bCs/>
                <w:color w:val="7030A0"/>
                <w:sz w:val="22"/>
              </w:rPr>
              <w:t>(  AOF</w:t>
            </w:r>
            <w:proofErr w:type="gramEnd"/>
            <w:r w:rsidRPr="009401FD">
              <w:rPr>
                <w:rFonts w:ascii="Calibri" w:hAnsi="Calibri"/>
                <w:b/>
                <w:bCs/>
                <w:color w:val="7030A0"/>
                <w:sz w:val="22"/>
              </w:rPr>
              <w:t xml:space="preserve"> 5 ) </w:t>
            </w:r>
          </w:p>
        </w:tc>
        <w:tc>
          <w:tcPr>
            <w:tcW w:w="3709" w:type="dxa"/>
            <w:gridSpan w:val="5"/>
            <w:shd w:val="clear" w:color="auto" w:fill="auto"/>
            <w:vAlign w:val="center"/>
          </w:tcPr>
          <w:p w14:paraId="3B308AB9" w14:textId="77777777" w:rsidR="00B52100" w:rsidRPr="009401FD" w:rsidRDefault="00B52100" w:rsidP="00563DFF">
            <w:pPr>
              <w:textAlignment w:val="baseline"/>
              <w:rPr>
                <w:rFonts w:ascii="Calibri" w:eastAsia="Calibri" w:hAnsi="Calibri" w:cs="Arial"/>
                <w:b/>
                <w:color w:val="7030A0"/>
              </w:rPr>
            </w:pPr>
            <w:r w:rsidRPr="009401FD">
              <w:rPr>
                <w:rFonts w:ascii="Calibri" w:hAnsi="Calibri"/>
                <w:i/>
                <w:iCs/>
                <w:color w:val="7030A0"/>
              </w:rPr>
              <w:t>Assessment during the lesson</w:t>
            </w:r>
          </w:p>
        </w:tc>
        <w:tc>
          <w:tcPr>
            <w:tcW w:w="3891" w:type="dxa"/>
            <w:gridSpan w:val="4"/>
            <w:shd w:val="clear" w:color="auto" w:fill="auto"/>
            <w:vAlign w:val="center"/>
          </w:tcPr>
          <w:p w14:paraId="5046B7AB" w14:textId="77777777" w:rsidR="00B52100" w:rsidRPr="009401FD" w:rsidRDefault="00B52100" w:rsidP="00563DFF">
            <w:pPr>
              <w:textAlignment w:val="baseline"/>
              <w:rPr>
                <w:rFonts w:ascii="Calibri" w:eastAsia="Calibri" w:hAnsi="Calibri" w:cs="Arial"/>
                <w:b/>
                <w:color w:val="7030A0"/>
              </w:rPr>
            </w:pPr>
            <w:r w:rsidRPr="009401FD">
              <w:rPr>
                <w:rFonts w:ascii="Calibri" w:hAnsi="Calibri"/>
                <w:i/>
                <w:iCs/>
                <w:color w:val="7030A0"/>
              </w:rPr>
              <w:t>Assessment after the lesson</w:t>
            </w:r>
          </w:p>
        </w:tc>
      </w:tr>
      <w:tr w:rsidR="00B52100" w:rsidRPr="00E5606C" w14:paraId="0CFB8E1E" w14:textId="77777777" w:rsidTr="00563DFF">
        <w:trPr>
          <w:trHeight w:val="255"/>
        </w:trPr>
        <w:tc>
          <w:tcPr>
            <w:tcW w:w="10250" w:type="dxa"/>
            <w:gridSpan w:val="11"/>
            <w:shd w:val="clear" w:color="auto" w:fill="auto"/>
            <w:vAlign w:val="center"/>
          </w:tcPr>
          <w:p w14:paraId="74970977" w14:textId="77777777" w:rsidR="00B52100" w:rsidRDefault="00B52100" w:rsidP="00563DFF">
            <w:pPr>
              <w:textAlignment w:val="baseline"/>
              <w:rPr>
                <w:rFonts w:ascii="Calibri" w:hAnsi="Calibri"/>
                <w:i/>
                <w:iCs/>
                <w:color w:val="000000"/>
              </w:rPr>
            </w:pPr>
          </w:p>
          <w:p w14:paraId="61531BEE" w14:textId="77777777" w:rsidR="00B52100" w:rsidRDefault="00B52100" w:rsidP="00563DFF">
            <w:pPr>
              <w:textAlignment w:val="baseline"/>
              <w:rPr>
                <w:rFonts w:ascii="Calibri" w:hAnsi="Calibri"/>
                <w:i/>
                <w:iCs/>
                <w:color w:val="000000"/>
              </w:rPr>
            </w:pPr>
          </w:p>
          <w:p w14:paraId="55E3E8A7" w14:textId="77777777" w:rsidR="00B52100" w:rsidRDefault="00B52100" w:rsidP="00563DFF">
            <w:pPr>
              <w:textAlignment w:val="baseline"/>
              <w:rPr>
                <w:rFonts w:ascii="Calibri" w:hAnsi="Calibri"/>
                <w:i/>
                <w:iCs/>
                <w:color w:val="000000"/>
              </w:rPr>
            </w:pPr>
          </w:p>
          <w:p w14:paraId="23612151" w14:textId="77777777" w:rsidR="00B52100" w:rsidRDefault="00B52100" w:rsidP="00563DFF">
            <w:pPr>
              <w:textAlignment w:val="baseline"/>
              <w:rPr>
                <w:rFonts w:ascii="Calibri" w:hAnsi="Calibri"/>
                <w:i/>
                <w:iCs/>
                <w:color w:val="000000"/>
              </w:rPr>
            </w:pPr>
          </w:p>
          <w:p w14:paraId="6047E150" w14:textId="77777777" w:rsidR="00B52100" w:rsidRDefault="00B52100" w:rsidP="00563DFF">
            <w:pPr>
              <w:textAlignment w:val="baseline"/>
              <w:rPr>
                <w:rFonts w:ascii="Calibri" w:hAnsi="Calibri"/>
                <w:i/>
                <w:iCs/>
                <w:color w:val="000000"/>
              </w:rPr>
            </w:pPr>
          </w:p>
          <w:p w14:paraId="409B9F71" w14:textId="4D07C5A0" w:rsidR="00B52100" w:rsidRDefault="00B52100" w:rsidP="00563DFF">
            <w:pPr>
              <w:textAlignment w:val="baseline"/>
              <w:rPr>
                <w:rFonts w:ascii="Calibri" w:hAnsi="Calibri"/>
                <w:i/>
                <w:iCs/>
                <w:color w:val="000000"/>
              </w:rPr>
            </w:pPr>
          </w:p>
          <w:p w14:paraId="3E3563FE" w14:textId="2149CB16" w:rsidR="00B52100" w:rsidRDefault="00B52100" w:rsidP="00563DFF">
            <w:pPr>
              <w:textAlignment w:val="baseline"/>
              <w:rPr>
                <w:rFonts w:ascii="Calibri" w:hAnsi="Calibri"/>
                <w:i/>
                <w:iCs/>
                <w:color w:val="000000"/>
              </w:rPr>
            </w:pPr>
          </w:p>
          <w:p w14:paraId="2700CD3B" w14:textId="64CE19C9" w:rsidR="00B52100" w:rsidRDefault="00B52100" w:rsidP="00563DFF">
            <w:pPr>
              <w:textAlignment w:val="baseline"/>
              <w:rPr>
                <w:rFonts w:ascii="Calibri" w:hAnsi="Calibri"/>
                <w:i/>
                <w:iCs/>
                <w:color w:val="000000"/>
              </w:rPr>
            </w:pPr>
          </w:p>
          <w:p w14:paraId="51C02D8D" w14:textId="77777777" w:rsidR="00B52100" w:rsidRDefault="00B52100" w:rsidP="00563DFF">
            <w:pPr>
              <w:textAlignment w:val="baseline"/>
              <w:rPr>
                <w:rFonts w:ascii="Calibri" w:hAnsi="Calibri"/>
                <w:i/>
                <w:iCs/>
                <w:color w:val="000000"/>
              </w:rPr>
            </w:pPr>
          </w:p>
          <w:p w14:paraId="2D4082AD" w14:textId="581C216A" w:rsidR="00B52100" w:rsidRDefault="00B52100" w:rsidP="00563DFF">
            <w:pPr>
              <w:textAlignment w:val="baseline"/>
              <w:rPr>
                <w:rFonts w:ascii="Calibri" w:hAnsi="Calibri"/>
                <w:i/>
                <w:iCs/>
                <w:color w:val="000000"/>
              </w:rPr>
            </w:pPr>
          </w:p>
          <w:p w14:paraId="4A3AC3D6" w14:textId="77777777" w:rsidR="00B52100" w:rsidRDefault="00B52100" w:rsidP="00563DFF">
            <w:pPr>
              <w:textAlignment w:val="baseline"/>
              <w:rPr>
                <w:rFonts w:ascii="Calibri" w:hAnsi="Calibri"/>
                <w:i/>
                <w:iCs/>
                <w:color w:val="000000"/>
              </w:rPr>
            </w:pPr>
          </w:p>
          <w:p w14:paraId="1EE1EB69" w14:textId="77777777" w:rsidR="00B52100" w:rsidRDefault="00B52100" w:rsidP="00563DFF">
            <w:pPr>
              <w:textAlignment w:val="baseline"/>
              <w:rPr>
                <w:rFonts w:ascii="Calibri" w:hAnsi="Calibri"/>
                <w:i/>
                <w:iCs/>
                <w:color w:val="000000"/>
              </w:rPr>
            </w:pPr>
          </w:p>
          <w:p w14:paraId="5C10D656" w14:textId="77777777" w:rsidR="00B52100" w:rsidRPr="00366109" w:rsidRDefault="00B52100" w:rsidP="00563DFF">
            <w:pPr>
              <w:textAlignment w:val="baseline"/>
              <w:rPr>
                <w:rFonts w:ascii="Calibri" w:hAnsi="Calibri"/>
                <w:i/>
                <w:iCs/>
                <w:color w:val="000000"/>
              </w:rPr>
            </w:pPr>
          </w:p>
        </w:tc>
      </w:tr>
      <w:tr w:rsidR="00B52100" w:rsidRPr="00E5606C" w14:paraId="58AEC197" w14:textId="77777777" w:rsidTr="00563DFF">
        <w:trPr>
          <w:trHeight w:val="255"/>
        </w:trPr>
        <w:tc>
          <w:tcPr>
            <w:tcW w:w="10250" w:type="dxa"/>
            <w:gridSpan w:val="11"/>
            <w:shd w:val="clear" w:color="auto" w:fill="D9E2F3" w:themeFill="accent1" w:themeFillTint="33"/>
            <w:vAlign w:val="center"/>
          </w:tcPr>
          <w:p w14:paraId="2987C574" w14:textId="77777777" w:rsidR="00B52100" w:rsidRPr="00366109" w:rsidRDefault="00B52100" w:rsidP="00563DFF">
            <w:r>
              <w:rPr>
                <w:rFonts w:ascii="Calibri" w:eastAsia="Calibri" w:hAnsi="Calibri" w:cs="Arial"/>
                <w:b/>
              </w:rPr>
              <w:t>Did anything in today’s training make you aware of any knowledge or skill gaps you might still have? Discuss this with your mentor and agree on target(s) which will help bridge these gaps going forward. Make sure you also record this in your Reflective Journal so that you can evaluate your success later on.</w:t>
            </w:r>
          </w:p>
        </w:tc>
      </w:tr>
      <w:tr w:rsidR="00B52100" w:rsidRPr="00E5606C" w14:paraId="62080502" w14:textId="77777777" w:rsidTr="00563DFF">
        <w:trPr>
          <w:trHeight w:val="255"/>
        </w:trPr>
        <w:tc>
          <w:tcPr>
            <w:tcW w:w="10250" w:type="dxa"/>
            <w:gridSpan w:val="11"/>
            <w:shd w:val="clear" w:color="auto" w:fill="FFFFFF" w:themeFill="background1"/>
            <w:vAlign w:val="center"/>
          </w:tcPr>
          <w:p w14:paraId="669A5398" w14:textId="77777777" w:rsidR="00B52100" w:rsidRDefault="00B52100" w:rsidP="00563DFF">
            <w:pPr>
              <w:rPr>
                <w:rFonts w:ascii="Calibri" w:eastAsia="Calibri" w:hAnsi="Calibri" w:cs="Arial"/>
                <w:b/>
              </w:rPr>
            </w:pPr>
          </w:p>
          <w:p w14:paraId="4985E548" w14:textId="77777777" w:rsidR="00B52100" w:rsidRDefault="00B52100" w:rsidP="00563DFF">
            <w:pPr>
              <w:rPr>
                <w:rFonts w:ascii="Calibri" w:eastAsia="Calibri" w:hAnsi="Calibri" w:cs="Arial"/>
                <w:b/>
              </w:rPr>
            </w:pPr>
          </w:p>
          <w:p w14:paraId="30B9C6AF" w14:textId="77777777" w:rsidR="00B52100" w:rsidRDefault="00B52100" w:rsidP="00563DFF">
            <w:pPr>
              <w:rPr>
                <w:rFonts w:ascii="Calibri" w:eastAsia="Calibri" w:hAnsi="Calibri" w:cs="Arial"/>
                <w:b/>
              </w:rPr>
            </w:pPr>
          </w:p>
        </w:tc>
      </w:tr>
    </w:tbl>
    <w:p w14:paraId="3BBA78E1" w14:textId="013BD601" w:rsidR="00B52100" w:rsidRPr="00B52100" w:rsidRDefault="00B52100" w:rsidP="00B52100">
      <w:pPr>
        <w:pStyle w:val="ToC"/>
        <w:rPr>
          <w:sz w:val="32"/>
        </w:rPr>
      </w:pPr>
      <w:r w:rsidRPr="00B52100">
        <w:rPr>
          <w:sz w:val="32"/>
        </w:rPr>
        <w:lastRenderedPageBreak/>
        <w:t>Appendix 5.</w:t>
      </w:r>
      <w:r>
        <w:rPr>
          <w:sz w:val="32"/>
        </w:rPr>
        <w:t xml:space="preserve">2 – </w:t>
      </w:r>
      <w:r w:rsidRPr="00B52100">
        <w:rPr>
          <w:sz w:val="32"/>
        </w:rPr>
        <w:t xml:space="preserve">Post training task – </w:t>
      </w:r>
      <w:r>
        <w:rPr>
          <w:sz w:val="32"/>
        </w:rPr>
        <w:t>Physical Education</w:t>
      </w:r>
    </w:p>
    <w:p w14:paraId="781A4077" w14:textId="76989C83" w:rsidR="00B52100" w:rsidRPr="00D83F08" w:rsidRDefault="00B52100" w:rsidP="00B52100">
      <w:pPr>
        <w:spacing w:after="240"/>
        <w:textAlignment w:val="baseline"/>
        <w:rPr>
          <w:rFonts w:ascii="Calibri" w:hAnsi="Calibri"/>
          <w:color w:val="000000"/>
          <w:bdr w:val="none" w:sz="0" w:space="0" w:color="auto" w:frame="1"/>
        </w:rPr>
      </w:pPr>
      <w:r>
        <w:rPr>
          <w:rFonts w:ascii="Calibri" w:hAnsi="Calibri"/>
          <w:b/>
          <w:color w:val="000000"/>
          <w:sz w:val="20"/>
          <w:bdr w:val="none" w:sz="0" w:space="0" w:color="auto" w:frame="1"/>
        </w:rPr>
        <w:t>Physical Education</w:t>
      </w:r>
      <w:r>
        <w:rPr>
          <w:rFonts w:ascii="Calibri" w:hAnsi="Calibri"/>
          <w:color w:val="000000"/>
          <w:sz w:val="20"/>
          <w:bdr w:val="none" w:sz="0" w:space="0" w:color="auto" w:frame="1"/>
        </w:rPr>
        <w:t xml:space="preserve"> - </w:t>
      </w:r>
      <w:r w:rsidRPr="00D83F08">
        <w:rPr>
          <w:rFonts w:ascii="Calibri" w:hAnsi="Calibri"/>
          <w:color w:val="000000"/>
          <w:bdr w:val="none" w:sz="0" w:space="0" w:color="auto" w:frame="1"/>
        </w:rPr>
        <w:t xml:space="preserve">What new ideas did you learn today? This can be specific to </w:t>
      </w:r>
      <w:r>
        <w:rPr>
          <w:rFonts w:ascii="Calibri" w:hAnsi="Calibri"/>
          <w:color w:val="000000"/>
          <w:bdr w:val="none" w:sz="0" w:space="0" w:color="auto" w:frame="1"/>
        </w:rPr>
        <w:t>PE</w:t>
      </w:r>
      <w:r w:rsidRPr="00D83F08">
        <w:rPr>
          <w:rFonts w:ascii="Calibri" w:hAnsi="Calibri"/>
          <w:color w:val="000000"/>
          <w:bdr w:val="none" w:sz="0" w:space="0" w:color="auto" w:frame="1"/>
        </w:rPr>
        <w:t>, or general techniques</w:t>
      </w:r>
      <w:r>
        <w:rPr>
          <w:rFonts w:ascii="Calibri" w:hAnsi="Calibri"/>
          <w:color w:val="000000"/>
          <w:bdr w:val="none" w:sz="0" w:space="0" w:color="auto" w:frame="1"/>
        </w:rPr>
        <w:t xml:space="preserve"> or </w:t>
      </w:r>
      <w:r w:rsidRPr="00D83F08">
        <w:rPr>
          <w:rFonts w:ascii="Calibri" w:hAnsi="Calibri"/>
          <w:color w:val="000000"/>
          <w:bdr w:val="none" w:sz="0" w:space="0" w:color="auto" w:frame="1"/>
        </w:rPr>
        <w:t xml:space="preserve">resources you can apply to other subjects. Make sure you link your answers to the </w:t>
      </w:r>
      <w:r>
        <w:rPr>
          <w:rFonts w:ascii="Calibri" w:hAnsi="Calibri"/>
          <w:color w:val="000000"/>
          <w:bdr w:val="none" w:sz="0" w:space="0" w:color="auto" w:frame="1"/>
        </w:rPr>
        <w:t>Areas of Focus.</w:t>
      </w:r>
      <w:r w:rsidRPr="00D83F08">
        <w:rPr>
          <w:rFonts w:ascii="Calibri" w:hAnsi="Calibri"/>
          <w:color w:val="000000"/>
          <w:bdr w:val="none" w:sz="0" w:space="0" w:color="auto" w:frame="1"/>
        </w:rPr>
        <w:t xml:space="preserve"> </w:t>
      </w:r>
      <w:r>
        <w:rPr>
          <w:rFonts w:ascii="Calibri" w:hAnsi="Calibri"/>
          <w:color w:val="000000"/>
          <w:bdr w:val="none" w:sz="0" w:space="0" w:color="auto" w:frame="1"/>
        </w:rPr>
        <w:t xml:space="preserve">   E.g. </w:t>
      </w:r>
      <w:proofErr w:type="gramStart"/>
      <w:r>
        <w:rPr>
          <w:rFonts w:ascii="Calibri" w:hAnsi="Calibri"/>
          <w:color w:val="000000"/>
          <w:bdr w:val="none" w:sz="0" w:space="0" w:color="auto" w:frame="1"/>
        </w:rPr>
        <w:t>. . . .</w:t>
      </w:r>
      <w:proofErr w:type="gramEnd"/>
      <w:r>
        <w:rPr>
          <w:rFonts w:ascii="Calibri" w:hAnsi="Calibri"/>
          <w:color w:val="000000"/>
          <w:bdr w:val="none" w:sz="0" w:space="0" w:color="auto" w:frame="1"/>
        </w:rPr>
        <w:t xml:space="preserve">  </w:t>
      </w:r>
      <w:r w:rsidRPr="00D83F08">
        <w:rPr>
          <w:rFonts w:ascii="Calibri" w:hAnsi="Calibri"/>
          <w:i/>
          <w:color w:val="000000"/>
          <w:bdr w:val="none" w:sz="0" w:space="0" w:color="auto" w:frame="1"/>
        </w:rPr>
        <w:t>“</w:t>
      </w:r>
      <w:r>
        <w:rPr>
          <w:rFonts w:ascii="Calibri" w:hAnsi="Calibri"/>
          <w:i/>
          <w:color w:val="000000"/>
          <w:bdr w:val="none" w:sz="0" w:space="0" w:color="auto" w:frame="1"/>
        </w:rPr>
        <w:t>We played a warm up game which reinforced the rules of basketball and practiced the key skills. I could use this to reinforce desired behaviour, build on and reinforce prior learning and as an assessment of each child’s skill level.’’ AOF 1, 2 and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0"/>
        <w:gridCol w:w="460"/>
        <w:gridCol w:w="2018"/>
        <w:gridCol w:w="9"/>
        <w:gridCol w:w="495"/>
        <w:gridCol w:w="727"/>
        <w:gridCol w:w="403"/>
        <w:gridCol w:w="1107"/>
        <w:gridCol w:w="20"/>
        <w:gridCol w:w="2361"/>
      </w:tblGrid>
      <w:tr w:rsidR="00B52100" w:rsidRPr="00E5606C" w14:paraId="75723B84" w14:textId="77777777" w:rsidTr="00563DFF">
        <w:trPr>
          <w:trHeight w:val="325"/>
        </w:trPr>
        <w:tc>
          <w:tcPr>
            <w:tcW w:w="10250" w:type="dxa"/>
            <w:gridSpan w:val="11"/>
            <w:shd w:val="clear" w:color="auto" w:fill="auto"/>
            <w:vAlign w:val="center"/>
          </w:tcPr>
          <w:p w14:paraId="22280C72" w14:textId="77777777" w:rsidR="00B52100" w:rsidRPr="00D83F08" w:rsidRDefault="00B52100" w:rsidP="00B52100">
            <w:pPr>
              <w:pStyle w:val="ListParagraph"/>
              <w:numPr>
                <w:ilvl w:val="0"/>
                <w:numId w:val="1"/>
              </w:numPr>
              <w:ind w:left="319"/>
              <w:textAlignment w:val="baseline"/>
              <w:rPr>
                <w:rFonts w:ascii="Calibri" w:hAnsi="Calibri"/>
                <w:color w:val="000000"/>
                <w:sz w:val="22"/>
              </w:rPr>
            </w:pPr>
            <w:r w:rsidRPr="00D83F08">
              <w:rPr>
                <w:rFonts w:ascii="Calibri" w:hAnsi="Calibri"/>
                <w:b/>
                <w:bCs/>
                <w:color w:val="FF0000"/>
                <w:sz w:val="22"/>
              </w:rPr>
              <w:t xml:space="preserve">Setting high expectations and managing behaviour </w:t>
            </w:r>
            <w:proofErr w:type="gramStart"/>
            <w:r w:rsidRPr="00D83F08">
              <w:rPr>
                <w:rFonts w:ascii="Calibri" w:hAnsi="Calibri"/>
                <w:b/>
                <w:bCs/>
                <w:color w:val="FF0000"/>
                <w:sz w:val="22"/>
              </w:rPr>
              <w:t>( AOF</w:t>
            </w:r>
            <w:proofErr w:type="gramEnd"/>
            <w:r w:rsidRPr="00D83F08">
              <w:rPr>
                <w:rFonts w:ascii="Calibri" w:hAnsi="Calibri"/>
                <w:b/>
                <w:bCs/>
                <w:color w:val="FF0000"/>
                <w:sz w:val="22"/>
              </w:rPr>
              <w:t xml:space="preserve"> 1 )</w:t>
            </w:r>
          </w:p>
        </w:tc>
      </w:tr>
      <w:tr w:rsidR="00B52100" w:rsidRPr="00E5606C" w14:paraId="2F9A3A47" w14:textId="77777777" w:rsidTr="00563DFF">
        <w:trPr>
          <w:trHeight w:val="277"/>
        </w:trPr>
        <w:tc>
          <w:tcPr>
            <w:tcW w:w="5137" w:type="dxa"/>
            <w:gridSpan w:val="5"/>
            <w:shd w:val="clear" w:color="auto" w:fill="auto"/>
            <w:vAlign w:val="center"/>
          </w:tcPr>
          <w:p w14:paraId="3A622972" w14:textId="77777777" w:rsidR="00B52100" w:rsidRPr="009401FD" w:rsidRDefault="00B52100" w:rsidP="00B52100">
            <w:pPr>
              <w:pStyle w:val="ListParagraph"/>
              <w:numPr>
                <w:ilvl w:val="0"/>
                <w:numId w:val="1"/>
              </w:numPr>
              <w:ind w:left="319"/>
              <w:textAlignment w:val="baseline"/>
              <w:rPr>
                <w:rFonts w:ascii="Calibri" w:hAnsi="Calibri"/>
                <w:b/>
                <w:bCs/>
                <w:color w:val="00B0F0"/>
                <w:sz w:val="22"/>
              </w:rPr>
            </w:pPr>
            <w:r w:rsidRPr="009401FD">
              <w:rPr>
                <w:rFonts w:ascii="Calibri" w:hAnsi="Calibri"/>
                <w:b/>
                <w:bCs/>
                <w:color w:val="00B0F0"/>
                <w:sz w:val="22"/>
              </w:rPr>
              <w:t xml:space="preserve">How pupils learn and classroom practice </w:t>
            </w:r>
            <w:proofErr w:type="gramStart"/>
            <w:r w:rsidRPr="009401FD">
              <w:rPr>
                <w:rFonts w:ascii="Calibri" w:hAnsi="Calibri"/>
                <w:b/>
                <w:bCs/>
                <w:color w:val="00B0F0"/>
                <w:sz w:val="22"/>
              </w:rPr>
              <w:t>( AOF</w:t>
            </w:r>
            <w:proofErr w:type="gramEnd"/>
            <w:r w:rsidRPr="009401FD">
              <w:rPr>
                <w:rFonts w:ascii="Calibri" w:hAnsi="Calibri"/>
                <w:b/>
                <w:bCs/>
                <w:color w:val="00B0F0"/>
                <w:sz w:val="22"/>
              </w:rPr>
              <w:t xml:space="preserve"> 2 )</w:t>
            </w:r>
          </w:p>
        </w:tc>
        <w:tc>
          <w:tcPr>
            <w:tcW w:w="2752" w:type="dxa"/>
            <w:gridSpan w:val="5"/>
            <w:shd w:val="clear" w:color="auto" w:fill="auto"/>
            <w:vAlign w:val="center"/>
          </w:tcPr>
          <w:p w14:paraId="62DCC2DE" w14:textId="77777777" w:rsidR="00B52100" w:rsidRPr="009401FD" w:rsidRDefault="00B52100" w:rsidP="00563DFF">
            <w:pPr>
              <w:textAlignment w:val="baseline"/>
              <w:rPr>
                <w:rFonts w:ascii="Calibri" w:hAnsi="Calibri"/>
                <w:b/>
                <w:bCs/>
                <w:color w:val="00B0F0"/>
              </w:rPr>
            </w:pPr>
            <w:r w:rsidRPr="009401FD">
              <w:rPr>
                <w:rFonts w:ascii="Calibri" w:hAnsi="Calibri"/>
                <w:bCs/>
                <w:i/>
                <w:iCs/>
                <w:color w:val="00B0F0"/>
              </w:rPr>
              <w:t>Building on prior knowledge</w:t>
            </w:r>
          </w:p>
        </w:tc>
        <w:tc>
          <w:tcPr>
            <w:tcW w:w="2361" w:type="dxa"/>
            <w:shd w:val="clear" w:color="auto" w:fill="auto"/>
            <w:vAlign w:val="center"/>
          </w:tcPr>
          <w:p w14:paraId="4A2CB14A" w14:textId="77777777" w:rsidR="00B52100" w:rsidRPr="009401FD" w:rsidRDefault="00B52100" w:rsidP="00563DFF">
            <w:pPr>
              <w:textAlignment w:val="baseline"/>
              <w:rPr>
                <w:rFonts w:ascii="Calibri" w:hAnsi="Calibri"/>
                <w:b/>
                <w:bCs/>
                <w:color w:val="00B0F0"/>
              </w:rPr>
            </w:pPr>
            <w:r w:rsidRPr="009401FD">
              <w:rPr>
                <w:rFonts w:ascii="Calibri" w:hAnsi="Calibri"/>
                <w:i/>
                <w:iCs/>
                <w:color w:val="00B0F0"/>
              </w:rPr>
              <w:t>Modelling / Scaffolding</w:t>
            </w:r>
          </w:p>
        </w:tc>
      </w:tr>
      <w:tr w:rsidR="00B52100" w:rsidRPr="00E5606C" w14:paraId="1EDEAF52" w14:textId="77777777" w:rsidTr="00563DFF">
        <w:trPr>
          <w:trHeight w:val="251"/>
        </w:trPr>
        <w:tc>
          <w:tcPr>
            <w:tcW w:w="2640" w:type="dxa"/>
            <w:shd w:val="clear" w:color="auto" w:fill="auto"/>
            <w:vAlign w:val="center"/>
          </w:tcPr>
          <w:p w14:paraId="4ABA79D4" w14:textId="77777777" w:rsidR="00B52100" w:rsidRPr="009401FD" w:rsidRDefault="00B52100" w:rsidP="00563DFF">
            <w:pPr>
              <w:textAlignment w:val="baseline"/>
              <w:rPr>
                <w:rFonts w:ascii="Calibri" w:hAnsi="Calibri"/>
                <w:i/>
                <w:iCs/>
                <w:color w:val="00B0F0"/>
                <w:bdr w:val="none" w:sz="0" w:space="0" w:color="auto" w:frame="1"/>
              </w:rPr>
            </w:pPr>
            <w:r w:rsidRPr="009401FD">
              <w:rPr>
                <w:rFonts w:ascii="Calibri" w:hAnsi="Calibri"/>
                <w:i/>
                <w:iCs/>
                <w:color w:val="00B0F0"/>
              </w:rPr>
              <w:t>Checking understanding </w:t>
            </w:r>
          </w:p>
        </w:tc>
        <w:tc>
          <w:tcPr>
            <w:tcW w:w="2488" w:type="dxa"/>
            <w:gridSpan w:val="3"/>
            <w:shd w:val="clear" w:color="auto" w:fill="auto"/>
            <w:vAlign w:val="center"/>
          </w:tcPr>
          <w:p w14:paraId="6EE09128" w14:textId="77777777" w:rsidR="00B52100" w:rsidRPr="009401FD" w:rsidRDefault="00B52100" w:rsidP="00563DFF">
            <w:pPr>
              <w:textAlignment w:val="baseline"/>
              <w:rPr>
                <w:rFonts w:ascii="Calibri" w:hAnsi="Calibri"/>
                <w:i/>
                <w:iCs/>
                <w:color w:val="00B0F0"/>
                <w:bdr w:val="none" w:sz="0" w:space="0" w:color="auto" w:frame="1"/>
              </w:rPr>
            </w:pPr>
            <w:r w:rsidRPr="009401FD">
              <w:rPr>
                <w:rFonts w:ascii="Calibri" w:hAnsi="Calibri"/>
                <w:i/>
                <w:iCs/>
                <w:color w:val="00B0F0"/>
                <w:bdr w:val="none" w:sz="0" w:space="0" w:color="auto" w:frame="1"/>
              </w:rPr>
              <w:t>Repeated practice</w:t>
            </w:r>
          </w:p>
        </w:tc>
        <w:tc>
          <w:tcPr>
            <w:tcW w:w="2741" w:type="dxa"/>
            <w:gridSpan w:val="5"/>
            <w:shd w:val="clear" w:color="auto" w:fill="auto"/>
            <w:vAlign w:val="center"/>
          </w:tcPr>
          <w:p w14:paraId="382D8EE3" w14:textId="77777777" w:rsidR="00B52100" w:rsidRPr="009401FD" w:rsidRDefault="00B52100" w:rsidP="00563DFF">
            <w:pPr>
              <w:textAlignment w:val="baseline"/>
              <w:rPr>
                <w:rFonts w:ascii="Calibri" w:hAnsi="Calibri"/>
                <w:i/>
                <w:iCs/>
                <w:color w:val="00B0F0"/>
              </w:rPr>
            </w:pPr>
            <w:r w:rsidRPr="009401FD">
              <w:rPr>
                <w:rFonts w:ascii="Calibri" w:hAnsi="Calibri"/>
                <w:i/>
                <w:iCs/>
                <w:color w:val="00B0F0"/>
                <w:bdr w:val="none" w:sz="0" w:space="0" w:color="auto" w:frame="1"/>
              </w:rPr>
              <w:t>Questioning</w:t>
            </w:r>
          </w:p>
        </w:tc>
        <w:tc>
          <w:tcPr>
            <w:tcW w:w="2381" w:type="dxa"/>
            <w:gridSpan w:val="2"/>
            <w:shd w:val="clear" w:color="auto" w:fill="auto"/>
            <w:vAlign w:val="center"/>
          </w:tcPr>
          <w:p w14:paraId="46CF6EE9" w14:textId="77777777" w:rsidR="00B52100" w:rsidRPr="009401FD" w:rsidRDefault="00B52100" w:rsidP="00563DFF">
            <w:pPr>
              <w:textAlignment w:val="baseline"/>
              <w:rPr>
                <w:rFonts w:ascii="Calibri" w:hAnsi="Calibri"/>
                <w:i/>
                <w:iCs/>
                <w:color w:val="00B0F0"/>
              </w:rPr>
            </w:pPr>
            <w:r w:rsidRPr="009401FD">
              <w:rPr>
                <w:rFonts w:ascii="Calibri" w:hAnsi="Calibri"/>
                <w:i/>
                <w:iCs/>
                <w:color w:val="00B0F0"/>
                <w:bdr w:val="none" w:sz="0" w:space="0" w:color="auto" w:frame="1"/>
              </w:rPr>
              <w:t>Small steps</w:t>
            </w:r>
          </w:p>
        </w:tc>
      </w:tr>
      <w:tr w:rsidR="00B52100" w:rsidRPr="00E5606C" w14:paraId="431517F4" w14:textId="77777777" w:rsidTr="00563DFF">
        <w:trPr>
          <w:trHeight w:val="284"/>
        </w:trPr>
        <w:tc>
          <w:tcPr>
            <w:tcW w:w="5632" w:type="dxa"/>
            <w:gridSpan w:val="6"/>
            <w:shd w:val="clear" w:color="auto" w:fill="auto"/>
            <w:vAlign w:val="center"/>
          </w:tcPr>
          <w:p w14:paraId="5FF8ABFD" w14:textId="77777777" w:rsidR="00B52100" w:rsidRPr="009401FD" w:rsidRDefault="00B52100" w:rsidP="00B52100">
            <w:pPr>
              <w:pStyle w:val="ListParagraph"/>
              <w:numPr>
                <w:ilvl w:val="0"/>
                <w:numId w:val="2"/>
              </w:numPr>
              <w:ind w:left="319"/>
              <w:textAlignment w:val="baseline"/>
              <w:rPr>
                <w:rFonts w:ascii="Calibri" w:hAnsi="Calibri"/>
                <w:color w:val="00B050"/>
                <w:sz w:val="22"/>
              </w:rPr>
            </w:pPr>
            <w:r w:rsidRPr="009401FD">
              <w:rPr>
                <w:rFonts w:ascii="Calibri" w:hAnsi="Calibri"/>
                <w:b/>
                <w:bCs/>
                <w:color w:val="00B050"/>
                <w:sz w:val="22"/>
                <w:bdr w:val="none" w:sz="0" w:space="0" w:color="auto" w:frame="1"/>
              </w:rPr>
              <w:t xml:space="preserve">Subject and curriculum - engaging the learner </w:t>
            </w:r>
            <w:proofErr w:type="gramStart"/>
            <w:r w:rsidRPr="009401FD">
              <w:rPr>
                <w:rFonts w:ascii="Calibri" w:hAnsi="Calibri"/>
                <w:b/>
                <w:bCs/>
                <w:color w:val="00B050"/>
                <w:sz w:val="22"/>
                <w:bdr w:val="none" w:sz="0" w:space="0" w:color="auto" w:frame="1"/>
              </w:rPr>
              <w:t>( AOF</w:t>
            </w:r>
            <w:proofErr w:type="gramEnd"/>
            <w:r w:rsidRPr="009401FD">
              <w:rPr>
                <w:rFonts w:ascii="Calibri" w:hAnsi="Calibri"/>
                <w:b/>
                <w:bCs/>
                <w:color w:val="00B050"/>
                <w:sz w:val="22"/>
                <w:bdr w:val="none" w:sz="0" w:space="0" w:color="auto" w:frame="1"/>
              </w:rPr>
              <w:t xml:space="preserve"> 3  )</w:t>
            </w:r>
          </w:p>
        </w:tc>
        <w:tc>
          <w:tcPr>
            <w:tcW w:w="2237" w:type="dxa"/>
            <w:gridSpan w:val="3"/>
            <w:shd w:val="clear" w:color="auto" w:fill="auto"/>
            <w:vAlign w:val="center"/>
          </w:tcPr>
          <w:p w14:paraId="61EAE286" w14:textId="77777777" w:rsidR="00B52100" w:rsidRPr="009401FD" w:rsidRDefault="00B52100" w:rsidP="00563DFF">
            <w:pPr>
              <w:textAlignment w:val="baseline"/>
              <w:rPr>
                <w:rFonts w:ascii="Calibri" w:hAnsi="Calibri"/>
                <w:color w:val="00B050"/>
              </w:rPr>
            </w:pPr>
            <w:r w:rsidRPr="009401FD">
              <w:rPr>
                <w:rFonts w:ascii="Calibri" w:hAnsi="Calibri"/>
                <w:bCs/>
                <w:i/>
                <w:iCs/>
                <w:color w:val="00B050"/>
                <w:bdr w:val="none" w:sz="0" w:space="0" w:color="auto" w:frame="1"/>
              </w:rPr>
              <w:t>Resources to engage</w:t>
            </w:r>
          </w:p>
        </w:tc>
        <w:tc>
          <w:tcPr>
            <w:tcW w:w="2381" w:type="dxa"/>
            <w:gridSpan w:val="2"/>
            <w:shd w:val="clear" w:color="auto" w:fill="auto"/>
            <w:vAlign w:val="center"/>
          </w:tcPr>
          <w:p w14:paraId="0B0111D0" w14:textId="77777777" w:rsidR="00B52100" w:rsidRPr="009401FD" w:rsidRDefault="00B52100" w:rsidP="00563DFF">
            <w:pPr>
              <w:textAlignment w:val="baseline"/>
              <w:rPr>
                <w:rFonts w:ascii="Calibri" w:hAnsi="Calibri"/>
                <w:color w:val="00B050"/>
              </w:rPr>
            </w:pPr>
            <w:r w:rsidRPr="009401FD">
              <w:rPr>
                <w:rFonts w:ascii="Calibri" w:hAnsi="Calibri"/>
                <w:i/>
                <w:iCs/>
                <w:color w:val="00B050"/>
                <w:bdr w:val="none" w:sz="0" w:space="0" w:color="auto" w:frame="1"/>
              </w:rPr>
              <w:t>Curriculum / Activities to engage</w:t>
            </w:r>
          </w:p>
        </w:tc>
      </w:tr>
      <w:tr w:rsidR="00B52100" w:rsidRPr="00E5606C" w14:paraId="7080EC88" w14:textId="77777777" w:rsidTr="00563DFF">
        <w:trPr>
          <w:trHeight w:val="310"/>
        </w:trPr>
        <w:tc>
          <w:tcPr>
            <w:tcW w:w="3110" w:type="dxa"/>
            <w:gridSpan w:val="3"/>
            <w:shd w:val="clear" w:color="auto" w:fill="auto"/>
            <w:vAlign w:val="center"/>
          </w:tcPr>
          <w:p w14:paraId="1B44B8BF" w14:textId="77777777" w:rsidR="00B52100" w:rsidRPr="009401FD" w:rsidRDefault="00B52100" w:rsidP="00B52100">
            <w:pPr>
              <w:pStyle w:val="ListParagraph"/>
              <w:numPr>
                <w:ilvl w:val="0"/>
                <w:numId w:val="2"/>
              </w:numPr>
              <w:ind w:left="319"/>
              <w:textAlignment w:val="baseline"/>
              <w:rPr>
                <w:rFonts w:ascii="Calibri" w:eastAsia="Calibri" w:hAnsi="Calibri" w:cs="Arial"/>
                <w:b/>
                <w:color w:val="FFC000"/>
                <w:sz w:val="22"/>
                <w:szCs w:val="22"/>
              </w:rPr>
            </w:pPr>
            <w:r w:rsidRPr="009401FD">
              <w:rPr>
                <w:rFonts w:ascii="Calibri" w:hAnsi="Calibri"/>
                <w:b/>
                <w:color w:val="FFC000"/>
                <w:sz w:val="22"/>
                <w:bdr w:val="none" w:sz="0" w:space="0" w:color="auto" w:frame="1"/>
              </w:rPr>
              <w:t xml:space="preserve">Adaptive Teaching </w:t>
            </w:r>
            <w:proofErr w:type="gramStart"/>
            <w:r w:rsidRPr="009401FD">
              <w:rPr>
                <w:rFonts w:ascii="Calibri" w:hAnsi="Calibri"/>
                <w:b/>
                <w:color w:val="FFC000"/>
                <w:sz w:val="22"/>
                <w:bdr w:val="none" w:sz="0" w:space="0" w:color="auto" w:frame="1"/>
              </w:rPr>
              <w:t>( AOF</w:t>
            </w:r>
            <w:proofErr w:type="gramEnd"/>
            <w:r w:rsidRPr="009401FD">
              <w:rPr>
                <w:rFonts w:ascii="Calibri" w:hAnsi="Calibri"/>
                <w:b/>
                <w:color w:val="FFC000"/>
                <w:sz w:val="22"/>
                <w:bdr w:val="none" w:sz="0" w:space="0" w:color="auto" w:frame="1"/>
              </w:rPr>
              <w:t xml:space="preserve"> 2 ) </w:t>
            </w:r>
          </w:p>
        </w:tc>
        <w:tc>
          <w:tcPr>
            <w:tcW w:w="3652" w:type="dxa"/>
            <w:gridSpan w:val="5"/>
            <w:shd w:val="clear" w:color="auto" w:fill="auto"/>
            <w:vAlign w:val="center"/>
          </w:tcPr>
          <w:p w14:paraId="36702757" w14:textId="77777777" w:rsidR="00B52100" w:rsidRPr="009401FD" w:rsidRDefault="00B52100" w:rsidP="00563DFF">
            <w:pPr>
              <w:textAlignment w:val="baseline"/>
              <w:rPr>
                <w:rFonts w:ascii="Calibri" w:eastAsia="Calibri" w:hAnsi="Calibri" w:cs="Arial"/>
                <w:b/>
                <w:color w:val="FFC000"/>
              </w:rPr>
            </w:pPr>
            <w:r w:rsidRPr="009401FD">
              <w:rPr>
                <w:rFonts w:ascii="Calibri" w:hAnsi="Calibri"/>
                <w:i/>
                <w:iCs/>
                <w:color w:val="FFC000"/>
                <w:bdr w:val="none" w:sz="0" w:space="0" w:color="auto" w:frame="1"/>
              </w:rPr>
              <w:t>Identify potential barriers to learning</w:t>
            </w:r>
          </w:p>
        </w:tc>
        <w:tc>
          <w:tcPr>
            <w:tcW w:w="3488" w:type="dxa"/>
            <w:gridSpan w:val="3"/>
            <w:shd w:val="clear" w:color="auto" w:fill="auto"/>
            <w:vAlign w:val="center"/>
          </w:tcPr>
          <w:p w14:paraId="07A2180A" w14:textId="77777777" w:rsidR="00B52100" w:rsidRPr="009401FD" w:rsidRDefault="00B52100" w:rsidP="00563DFF">
            <w:pPr>
              <w:textAlignment w:val="baseline"/>
              <w:rPr>
                <w:rFonts w:ascii="Calibri" w:eastAsia="Calibri" w:hAnsi="Calibri" w:cs="Arial"/>
                <w:b/>
                <w:color w:val="FFC000"/>
              </w:rPr>
            </w:pPr>
            <w:r w:rsidRPr="009401FD">
              <w:rPr>
                <w:rFonts w:ascii="Calibri" w:hAnsi="Calibri"/>
                <w:i/>
                <w:iCs/>
                <w:color w:val="FFC000"/>
              </w:rPr>
              <w:t>Differentiate to allow all pupils to achieve</w:t>
            </w:r>
          </w:p>
        </w:tc>
      </w:tr>
      <w:tr w:rsidR="00B52100" w:rsidRPr="00E5606C" w14:paraId="55E2EA75" w14:textId="77777777" w:rsidTr="00563DFF">
        <w:trPr>
          <w:trHeight w:val="276"/>
        </w:trPr>
        <w:tc>
          <w:tcPr>
            <w:tcW w:w="2650" w:type="dxa"/>
            <w:gridSpan w:val="2"/>
            <w:shd w:val="clear" w:color="auto" w:fill="auto"/>
            <w:vAlign w:val="center"/>
          </w:tcPr>
          <w:p w14:paraId="1CFF0064" w14:textId="77777777" w:rsidR="00B52100" w:rsidRPr="009401FD" w:rsidRDefault="00B52100" w:rsidP="00B52100">
            <w:pPr>
              <w:pStyle w:val="ListParagraph"/>
              <w:numPr>
                <w:ilvl w:val="0"/>
                <w:numId w:val="2"/>
              </w:numPr>
              <w:ind w:left="319"/>
              <w:textAlignment w:val="baseline"/>
              <w:rPr>
                <w:rFonts w:ascii="Calibri" w:eastAsia="Calibri" w:hAnsi="Calibri" w:cs="Arial"/>
                <w:b/>
                <w:color w:val="7030A0"/>
                <w:sz w:val="22"/>
                <w:szCs w:val="22"/>
              </w:rPr>
            </w:pPr>
            <w:r w:rsidRPr="009401FD">
              <w:rPr>
                <w:rFonts w:ascii="Calibri" w:hAnsi="Calibri"/>
                <w:b/>
                <w:bCs/>
                <w:color w:val="7030A0"/>
                <w:sz w:val="22"/>
              </w:rPr>
              <w:t xml:space="preserve">Assessment </w:t>
            </w:r>
            <w:proofErr w:type="gramStart"/>
            <w:r w:rsidRPr="009401FD">
              <w:rPr>
                <w:rFonts w:ascii="Calibri" w:hAnsi="Calibri"/>
                <w:b/>
                <w:bCs/>
                <w:color w:val="7030A0"/>
                <w:sz w:val="22"/>
              </w:rPr>
              <w:t>(  AOF</w:t>
            </w:r>
            <w:proofErr w:type="gramEnd"/>
            <w:r w:rsidRPr="009401FD">
              <w:rPr>
                <w:rFonts w:ascii="Calibri" w:hAnsi="Calibri"/>
                <w:b/>
                <w:bCs/>
                <w:color w:val="7030A0"/>
                <w:sz w:val="22"/>
              </w:rPr>
              <w:t xml:space="preserve"> 5 ) </w:t>
            </w:r>
          </w:p>
        </w:tc>
        <w:tc>
          <w:tcPr>
            <w:tcW w:w="3709" w:type="dxa"/>
            <w:gridSpan w:val="5"/>
            <w:shd w:val="clear" w:color="auto" w:fill="auto"/>
            <w:vAlign w:val="center"/>
          </w:tcPr>
          <w:p w14:paraId="7DBEADDA" w14:textId="77777777" w:rsidR="00B52100" w:rsidRPr="009401FD" w:rsidRDefault="00B52100" w:rsidP="00563DFF">
            <w:pPr>
              <w:textAlignment w:val="baseline"/>
              <w:rPr>
                <w:rFonts w:ascii="Calibri" w:eastAsia="Calibri" w:hAnsi="Calibri" w:cs="Arial"/>
                <w:b/>
                <w:color w:val="7030A0"/>
              </w:rPr>
            </w:pPr>
            <w:r w:rsidRPr="009401FD">
              <w:rPr>
                <w:rFonts w:ascii="Calibri" w:hAnsi="Calibri"/>
                <w:i/>
                <w:iCs/>
                <w:color w:val="7030A0"/>
              </w:rPr>
              <w:t>Assessment during the lesson</w:t>
            </w:r>
          </w:p>
        </w:tc>
        <w:tc>
          <w:tcPr>
            <w:tcW w:w="3891" w:type="dxa"/>
            <w:gridSpan w:val="4"/>
            <w:shd w:val="clear" w:color="auto" w:fill="auto"/>
            <w:vAlign w:val="center"/>
          </w:tcPr>
          <w:p w14:paraId="172086E0" w14:textId="77777777" w:rsidR="00B52100" w:rsidRPr="009401FD" w:rsidRDefault="00B52100" w:rsidP="00563DFF">
            <w:pPr>
              <w:textAlignment w:val="baseline"/>
              <w:rPr>
                <w:rFonts w:ascii="Calibri" w:eastAsia="Calibri" w:hAnsi="Calibri" w:cs="Arial"/>
                <w:b/>
                <w:color w:val="7030A0"/>
              </w:rPr>
            </w:pPr>
            <w:r w:rsidRPr="009401FD">
              <w:rPr>
                <w:rFonts w:ascii="Calibri" w:hAnsi="Calibri"/>
                <w:i/>
                <w:iCs/>
                <w:color w:val="7030A0"/>
              </w:rPr>
              <w:t>Assessment after the lesson</w:t>
            </w:r>
          </w:p>
        </w:tc>
      </w:tr>
      <w:tr w:rsidR="00B52100" w:rsidRPr="00E5606C" w14:paraId="4F921122" w14:textId="77777777" w:rsidTr="00563DFF">
        <w:trPr>
          <w:trHeight w:val="255"/>
        </w:trPr>
        <w:tc>
          <w:tcPr>
            <w:tcW w:w="10250" w:type="dxa"/>
            <w:gridSpan w:val="11"/>
            <w:shd w:val="clear" w:color="auto" w:fill="auto"/>
            <w:vAlign w:val="center"/>
          </w:tcPr>
          <w:p w14:paraId="7D497559" w14:textId="77777777" w:rsidR="00B52100" w:rsidRDefault="00B52100" w:rsidP="00563DFF">
            <w:pPr>
              <w:textAlignment w:val="baseline"/>
              <w:rPr>
                <w:rFonts w:ascii="Calibri" w:hAnsi="Calibri"/>
                <w:i/>
                <w:iCs/>
                <w:color w:val="000000"/>
              </w:rPr>
            </w:pPr>
          </w:p>
          <w:p w14:paraId="32BBE8A8" w14:textId="77777777" w:rsidR="00B52100" w:rsidRDefault="00B52100" w:rsidP="00563DFF">
            <w:pPr>
              <w:textAlignment w:val="baseline"/>
              <w:rPr>
                <w:rFonts w:ascii="Calibri" w:hAnsi="Calibri"/>
                <w:i/>
                <w:iCs/>
                <w:color w:val="000000"/>
              </w:rPr>
            </w:pPr>
          </w:p>
          <w:p w14:paraId="6DD93372" w14:textId="77777777" w:rsidR="00B52100" w:rsidRDefault="00B52100" w:rsidP="00563DFF">
            <w:pPr>
              <w:textAlignment w:val="baseline"/>
              <w:rPr>
                <w:rFonts w:ascii="Calibri" w:hAnsi="Calibri"/>
                <w:i/>
                <w:iCs/>
                <w:color w:val="000000"/>
              </w:rPr>
            </w:pPr>
          </w:p>
          <w:p w14:paraId="40978204" w14:textId="77777777" w:rsidR="00B52100" w:rsidRDefault="00B52100" w:rsidP="00563DFF">
            <w:pPr>
              <w:textAlignment w:val="baseline"/>
              <w:rPr>
                <w:rFonts w:ascii="Calibri" w:hAnsi="Calibri"/>
                <w:i/>
                <w:iCs/>
                <w:color w:val="000000"/>
              </w:rPr>
            </w:pPr>
          </w:p>
          <w:p w14:paraId="0F63B8FC" w14:textId="77777777" w:rsidR="00B52100" w:rsidRDefault="00B52100" w:rsidP="00563DFF">
            <w:pPr>
              <w:textAlignment w:val="baseline"/>
              <w:rPr>
                <w:rFonts w:ascii="Calibri" w:hAnsi="Calibri"/>
                <w:i/>
                <w:iCs/>
                <w:color w:val="000000"/>
              </w:rPr>
            </w:pPr>
          </w:p>
          <w:p w14:paraId="7FBC53BD" w14:textId="77777777" w:rsidR="00B52100" w:rsidRDefault="00B52100" w:rsidP="00563DFF">
            <w:pPr>
              <w:textAlignment w:val="baseline"/>
              <w:rPr>
                <w:rFonts w:ascii="Calibri" w:hAnsi="Calibri"/>
                <w:i/>
                <w:iCs/>
                <w:color w:val="000000"/>
              </w:rPr>
            </w:pPr>
          </w:p>
          <w:p w14:paraId="76E582B3" w14:textId="77777777" w:rsidR="00B52100" w:rsidRDefault="00B52100" w:rsidP="00563DFF">
            <w:pPr>
              <w:textAlignment w:val="baseline"/>
              <w:rPr>
                <w:rFonts w:ascii="Calibri" w:hAnsi="Calibri"/>
                <w:i/>
                <w:iCs/>
                <w:color w:val="000000"/>
              </w:rPr>
            </w:pPr>
          </w:p>
          <w:p w14:paraId="5DD415C5" w14:textId="40652872" w:rsidR="00B52100" w:rsidRDefault="00B52100" w:rsidP="00563DFF">
            <w:pPr>
              <w:textAlignment w:val="baseline"/>
              <w:rPr>
                <w:rFonts w:ascii="Calibri" w:hAnsi="Calibri"/>
                <w:i/>
                <w:iCs/>
                <w:color w:val="000000"/>
              </w:rPr>
            </w:pPr>
          </w:p>
          <w:p w14:paraId="03CD753C" w14:textId="7C172DC6" w:rsidR="00B52100" w:rsidRDefault="00B52100" w:rsidP="00563DFF">
            <w:pPr>
              <w:textAlignment w:val="baseline"/>
              <w:rPr>
                <w:rFonts w:ascii="Calibri" w:hAnsi="Calibri"/>
                <w:i/>
                <w:iCs/>
                <w:color w:val="000000"/>
              </w:rPr>
            </w:pPr>
          </w:p>
          <w:p w14:paraId="204400DD" w14:textId="77777777" w:rsidR="00B52100" w:rsidRDefault="00B52100" w:rsidP="00563DFF">
            <w:pPr>
              <w:textAlignment w:val="baseline"/>
              <w:rPr>
                <w:rFonts w:ascii="Calibri" w:hAnsi="Calibri"/>
                <w:i/>
                <w:iCs/>
                <w:color w:val="000000"/>
              </w:rPr>
            </w:pPr>
          </w:p>
          <w:p w14:paraId="2C541370" w14:textId="77777777" w:rsidR="00B52100" w:rsidRDefault="00B52100" w:rsidP="00563DFF">
            <w:pPr>
              <w:textAlignment w:val="baseline"/>
              <w:rPr>
                <w:rFonts w:ascii="Calibri" w:hAnsi="Calibri"/>
                <w:i/>
                <w:iCs/>
                <w:color w:val="000000"/>
              </w:rPr>
            </w:pPr>
          </w:p>
          <w:p w14:paraId="307A869B" w14:textId="77777777" w:rsidR="00B52100" w:rsidRDefault="00B52100" w:rsidP="00563DFF">
            <w:pPr>
              <w:textAlignment w:val="baseline"/>
              <w:rPr>
                <w:rFonts w:ascii="Calibri" w:hAnsi="Calibri"/>
                <w:i/>
                <w:iCs/>
                <w:color w:val="000000"/>
              </w:rPr>
            </w:pPr>
          </w:p>
          <w:p w14:paraId="678AB6C2" w14:textId="77777777" w:rsidR="00B52100" w:rsidRPr="00366109" w:rsidRDefault="00B52100" w:rsidP="00563DFF">
            <w:pPr>
              <w:textAlignment w:val="baseline"/>
              <w:rPr>
                <w:rFonts w:ascii="Calibri" w:hAnsi="Calibri"/>
                <w:i/>
                <w:iCs/>
                <w:color w:val="000000"/>
              </w:rPr>
            </w:pPr>
          </w:p>
        </w:tc>
      </w:tr>
      <w:tr w:rsidR="00B52100" w:rsidRPr="00E5606C" w14:paraId="1B931786" w14:textId="77777777" w:rsidTr="00563DFF">
        <w:trPr>
          <w:trHeight w:val="255"/>
        </w:trPr>
        <w:tc>
          <w:tcPr>
            <w:tcW w:w="10250" w:type="dxa"/>
            <w:gridSpan w:val="11"/>
            <w:shd w:val="clear" w:color="auto" w:fill="D9E2F3" w:themeFill="accent1" w:themeFillTint="33"/>
            <w:vAlign w:val="center"/>
          </w:tcPr>
          <w:p w14:paraId="31A82B55" w14:textId="77777777" w:rsidR="00B52100" w:rsidRPr="00366109" w:rsidRDefault="00B52100" w:rsidP="00563DFF">
            <w:r>
              <w:rPr>
                <w:rFonts w:ascii="Calibri" w:eastAsia="Calibri" w:hAnsi="Calibri" w:cs="Arial"/>
                <w:b/>
              </w:rPr>
              <w:t>Did anything in today’s training make you aware of any knowledge or skill gaps you might still have? Discuss this with your mentor and agree on target(s) which will help bridge these gaps going forward. Make sure you also record this in your Reflective Journal so that you can evaluate your success later on.</w:t>
            </w:r>
          </w:p>
        </w:tc>
      </w:tr>
      <w:tr w:rsidR="00B52100" w:rsidRPr="00E5606C" w14:paraId="2679926F" w14:textId="77777777" w:rsidTr="00B52100">
        <w:trPr>
          <w:trHeight w:val="1494"/>
        </w:trPr>
        <w:tc>
          <w:tcPr>
            <w:tcW w:w="10250" w:type="dxa"/>
            <w:gridSpan w:val="11"/>
            <w:shd w:val="clear" w:color="auto" w:fill="FFFFFF" w:themeFill="background1"/>
            <w:vAlign w:val="center"/>
          </w:tcPr>
          <w:p w14:paraId="74FA39A2" w14:textId="77777777" w:rsidR="00B52100" w:rsidRDefault="00B52100" w:rsidP="00563DFF">
            <w:pPr>
              <w:rPr>
                <w:rFonts w:ascii="Calibri" w:eastAsia="Calibri" w:hAnsi="Calibri" w:cs="Arial"/>
                <w:b/>
              </w:rPr>
            </w:pPr>
          </w:p>
          <w:p w14:paraId="41F2E7F4" w14:textId="77777777" w:rsidR="00B52100" w:rsidRDefault="00B52100" w:rsidP="00563DFF">
            <w:pPr>
              <w:rPr>
                <w:rFonts w:ascii="Calibri" w:eastAsia="Calibri" w:hAnsi="Calibri" w:cs="Arial"/>
                <w:b/>
              </w:rPr>
            </w:pPr>
          </w:p>
          <w:p w14:paraId="422BD43A" w14:textId="77777777" w:rsidR="00B52100" w:rsidRDefault="00B52100" w:rsidP="00563DFF">
            <w:pPr>
              <w:rPr>
                <w:rFonts w:ascii="Calibri" w:eastAsia="Calibri" w:hAnsi="Calibri" w:cs="Arial"/>
                <w:b/>
              </w:rPr>
            </w:pPr>
          </w:p>
        </w:tc>
      </w:tr>
    </w:tbl>
    <w:bookmarkEnd w:id="6"/>
    <w:p w14:paraId="3312E7C0" w14:textId="7A8354FB" w:rsidR="00792397" w:rsidRPr="001A4E90" w:rsidRDefault="00792397" w:rsidP="00792397">
      <w:pPr>
        <w:pStyle w:val="ToC"/>
        <w:rPr>
          <w:rFonts w:eastAsia="Arial Unicode MS"/>
        </w:rPr>
      </w:pPr>
      <w:r w:rsidRPr="00BA497E">
        <w:rPr>
          <w:sz w:val="52"/>
          <w:szCs w:val="18"/>
        </w:rPr>
        <w:lastRenderedPageBreak/>
        <w:t xml:space="preserve">Appendix </w:t>
      </w:r>
      <w:r>
        <w:rPr>
          <w:sz w:val="52"/>
          <w:szCs w:val="18"/>
        </w:rPr>
        <w:t xml:space="preserve">2 </w:t>
      </w:r>
      <w:r w:rsidRPr="00BA497E">
        <w:rPr>
          <w:sz w:val="52"/>
          <w:szCs w:val="18"/>
        </w:rPr>
        <w:t>- Return to Main School Targets</w:t>
      </w:r>
      <w:r>
        <w:br/>
      </w:r>
      <w:r>
        <w:rPr>
          <w:b w:val="0"/>
          <w:sz w:val="40"/>
        </w:rPr>
        <w:t>Agreed targets for Trainee as they return to their main school</w:t>
      </w:r>
      <w:bookmarkEnd w:id="1"/>
    </w:p>
    <w:p w14:paraId="77517F32" w14:textId="77777777" w:rsidR="00792397" w:rsidRPr="00C9397E" w:rsidRDefault="00792397" w:rsidP="00792397">
      <w:pPr>
        <w:rPr>
          <w:rFonts w:cs="Arial"/>
          <w:sz w:val="20"/>
          <w:szCs w:val="20"/>
        </w:rPr>
      </w:pPr>
      <w:r w:rsidRPr="00C9397E">
        <w:rPr>
          <w:rFonts w:eastAsia="Arial,MS Mincho" w:cs="Arial"/>
          <w:i/>
          <w:iCs/>
          <w:kern w:val="24"/>
        </w:rPr>
        <w:t xml:space="preserve">CTTP consider that </w:t>
      </w:r>
      <w:r w:rsidRPr="00C9397E">
        <w:rPr>
          <w:rFonts w:eastAsia="Arial,ＭＳ 明朝" w:cs="Arial"/>
          <w:i/>
          <w:iCs/>
          <w:kern w:val="24"/>
          <w:lang w:eastAsia="en-GB"/>
        </w:rPr>
        <w:t xml:space="preserve">the quality of trainee’s teaching should be judged by the impact on pupil progress and learning over time; </w:t>
      </w:r>
      <w:r w:rsidRPr="00C9397E">
        <w:rPr>
          <w:rFonts w:eastAsia="Arial,MS Mincho" w:cs="Arial"/>
          <w:i/>
          <w:iCs/>
          <w:kern w:val="24"/>
        </w:rPr>
        <w:t>i</w:t>
      </w:r>
      <w:r w:rsidRPr="00C9397E">
        <w:rPr>
          <w:rFonts w:eastAsia="Arial" w:cs="Arial"/>
          <w:i/>
          <w:iCs/>
        </w:rPr>
        <w:t xml:space="preserve">t is the trainee’s strengths across the Teachers’ Standards </w:t>
      </w:r>
      <w:r w:rsidRPr="00C9397E">
        <w:rPr>
          <w:rFonts w:eastAsia="Arial" w:cs="Arial"/>
          <w:i/>
          <w:iCs/>
          <w:u w:val="single"/>
        </w:rPr>
        <w:t>in their entirety</w:t>
      </w:r>
      <w:r w:rsidRPr="00C9397E">
        <w:rPr>
          <w:rFonts w:eastAsia="Arial" w:cs="Arial"/>
          <w:i/>
          <w:iCs/>
        </w:rPr>
        <w:t xml:space="preserve"> that are integral to this.</w:t>
      </w:r>
    </w:p>
    <w:tbl>
      <w:tblPr>
        <w:tblStyle w:val="TableGrid"/>
        <w:tblW w:w="10088" w:type="dxa"/>
        <w:tblLook w:val="04A0" w:firstRow="1" w:lastRow="0" w:firstColumn="1" w:lastColumn="0" w:noHBand="0" w:noVBand="1"/>
      </w:tblPr>
      <w:tblGrid>
        <w:gridCol w:w="3362"/>
        <w:gridCol w:w="3363"/>
        <w:gridCol w:w="3363"/>
      </w:tblGrid>
      <w:tr w:rsidR="00792397" w:rsidRPr="001855CE" w14:paraId="0C1628AC" w14:textId="77777777" w:rsidTr="005132CA">
        <w:trPr>
          <w:trHeight w:val="521"/>
        </w:trPr>
        <w:tc>
          <w:tcPr>
            <w:tcW w:w="3362" w:type="dxa"/>
            <w:shd w:val="clear" w:color="auto" w:fill="D9E2F3" w:themeFill="accent1" w:themeFillTint="33"/>
            <w:vAlign w:val="center"/>
          </w:tcPr>
          <w:p w14:paraId="0C89A830" w14:textId="77777777" w:rsidR="00792397" w:rsidRPr="001855CE" w:rsidRDefault="00792397" w:rsidP="005132CA">
            <w:pPr>
              <w:jc w:val="center"/>
              <w:rPr>
                <w:rFonts w:cs="Arial"/>
                <w:b/>
                <w:sz w:val="24"/>
                <w:szCs w:val="24"/>
              </w:rPr>
            </w:pPr>
            <w:r>
              <w:rPr>
                <w:rFonts w:cs="Arial"/>
                <w:b/>
                <w:sz w:val="24"/>
                <w:szCs w:val="24"/>
              </w:rPr>
              <w:t xml:space="preserve">Targets </w:t>
            </w:r>
          </w:p>
        </w:tc>
        <w:tc>
          <w:tcPr>
            <w:tcW w:w="3363" w:type="dxa"/>
            <w:shd w:val="clear" w:color="auto" w:fill="D9E2F3" w:themeFill="accent1" w:themeFillTint="33"/>
            <w:vAlign w:val="center"/>
          </w:tcPr>
          <w:p w14:paraId="1805F934" w14:textId="77777777" w:rsidR="00792397" w:rsidRPr="001855CE" w:rsidRDefault="00792397" w:rsidP="005132CA">
            <w:pPr>
              <w:jc w:val="center"/>
              <w:rPr>
                <w:rFonts w:cs="Arial"/>
                <w:b/>
                <w:sz w:val="24"/>
                <w:szCs w:val="24"/>
              </w:rPr>
            </w:pPr>
            <w:r>
              <w:rPr>
                <w:rFonts w:cs="Arial"/>
                <w:b/>
                <w:sz w:val="24"/>
                <w:szCs w:val="24"/>
              </w:rPr>
              <w:t>Actions to access the target (next steps) in main school</w:t>
            </w:r>
          </w:p>
        </w:tc>
        <w:tc>
          <w:tcPr>
            <w:tcW w:w="3363" w:type="dxa"/>
            <w:shd w:val="clear" w:color="auto" w:fill="D9E2F3" w:themeFill="accent1" w:themeFillTint="33"/>
            <w:vAlign w:val="center"/>
          </w:tcPr>
          <w:p w14:paraId="38360979" w14:textId="77777777" w:rsidR="00792397" w:rsidRPr="001855CE" w:rsidRDefault="00792397" w:rsidP="005132CA">
            <w:pPr>
              <w:jc w:val="center"/>
              <w:rPr>
                <w:rFonts w:cs="Arial"/>
                <w:b/>
                <w:sz w:val="24"/>
                <w:szCs w:val="24"/>
              </w:rPr>
            </w:pPr>
            <w:r>
              <w:rPr>
                <w:rFonts w:cs="Arial"/>
                <w:b/>
                <w:sz w:val="24"/>
                <w:szCs w:val="24"/>
              </w:rPr>
              <w:t>Success Criteria (identify related Standard)</w:t>
            </w:r>
          </w:p>
        </w:tc>
      </w:tr>
      <w:tr w:rsidR="00792397" w:rsidRPr="001855CE" w14:paraId="2B9399FE" w14:textId="77777777" w:rsidTr="002A7460">
        <w:trPr>
          <w:trHeight w:val="2391"/>
        </w:trPr>
        <w:tc>
          <w:tcPr>
            <w:tcW w:w="3362" w:type="dxa"/>
          </w:tcPr>
          <w:p w14:paraId="49230D6D" w14:textId="77777777" w:rsidR="00792397" w:rsidRPr="005C0E0F" w:rsidRDefault="00792397" w:rsidP="005132CA">
            <w:pPr>
              <w:rPr>
                <w:rFonts w:cs="Arial"/>
                <w:b/>
                <w:color w:val="000000" w:themeColor="text1"/>
                <w:sz w:val="24"/>
                <w:szCs w:val="24"/>
              </w:rPr>
            </w:pPr>
            <w:r>
              <w:rPr>
                <w:rFonts w:cs="Arial"/>
                <w:b/>
                <w:sz w:val="36"/>
                <w:szCs w:val="24"/>
              </w:rPr>
              <w:t>Target 1</w:t>
            </w:r>
            <w:r>
              <w:rPr>
                <w:rFonts w:cs="Arial"/>
                <w:b/>
                <w:sz w:val="36"/>
                <w:szCs w:val="24"/>
              </w:rPr>
              <w:br/>
            </w:r>
          </w:p>
          <w:p w14:paraId="60C6D840" w14:textId="77777777" w:rsidR="00792397" w:rsidRPr="001855CE" w:rsidRDefault="00792397" w:rsidP="005132CA">
            <w:pPr>
              <w:rPr>
                <w:rFonts w:cs="Arial"/>
                <w:b/>
                <w:sz w:val="24"/>
                <w:szCs w:val="24"/>
              </w:rPr>
            </w:pPr>
          </w:p>
        </w:tc>
        <w:tc>
          <w:tcPr>
            <w:tcW w:w="3363" w:type="dxa"/>
          </w:tcPr>
          <w:p w14:paraId="4762FE4B" w14:textId="77777777" w:rsidR="00792397" w:rsidRPr="005C0E0F" w:rsidRDefault="00792397" w:rsidP="005132CA">
            <w:pPr>
              <w:rPr>
                <w:rFonts w:cs="Arial"/>
                <w:b/>
                <w:color w:val="000000" w:themeColor="text1"/>
                <w:sz w:val="24"/>
                <w:szCs w:val="24"/>
              </w:rPr>
            </w:pPr>
          </w:p>
        </w:tc>
        <w:tc>
          <w:tcPr>
            <w:tcW w:w="3363" w:type="dxa"/>
          </w:tcPr>
          <w:p w14:paraId="3BC2646E" w14:textId="77777777" w:rsidR="00792397" w:rsidRPr="005C0E0F" w:rsidRDefault="00792397" w:rsidP="005132CA">
            <w:pPr>
              <w:rPr>
                <w:rFonts w:cs="Arial"/>
                <w:b/>
                <w:color w:val="000000" w:themeColor="text1"/>
                <w:sz w:val="24"/>
                <w:szCs w:val="24"/>
              </w:rPr>
            </w:pPr>
          </w:p>
        </w:tc>
      </w:tr>
      <w:tr w:rsidR="00792397" w:rsidRPr="001855CE" w14:paraId="5E0AF0E6" w14:textId="77777777" w:rsidTr="005132CA">
        <w:trPr>
          <w:trHeight w:val="850"/>
        </w:trPr>
        <w:tc>
          <w:tcPr>
            <w:tcW w:w="10088" w:type="dxa"/>
            <w:gridSpan w:val="3"/>
          </w:tcPr>
          <w:p w14:paraId="58876A6E" w14:textId="77777777" w:rsidR="00792397" w:rsidRPr="005C0E0F" w:rsidRDefault="00792397" w:rsidP="005132CA">
            <w:pPr>
              <w:rPr>
                <w:rFonts w:cs="Arial"/>
                <w:b/>
                <w:color w:val="000000" w:themeColor="text1"/>
                <w:sz w:val="24"/>
                <w:szCs w:val="24"/>
              </w:rPr>
            </w:pPr>
            <w:r>
              <w:rPr>
                <w:rFonts w:cs="Arial"/>
                <w:b/>
                <w:color w:val="000000" w:themeColor="text1"/>
                <w:sz w:val="24"/>
                <w:szCs w:val="24"/>
              </w:rPr>
              <w:t>Evidence:</w:t>
            </w:r>
          </w:p>
        </w:tc>
      </w:tr>
      <w:tr w:rsidR="00792397" w:rsidRPr="001855CE" w14:paraId="5C0AB764" w14:textId="77777777" w:rsidTr="002A7460">
        <w:trPr>
          <w:trHeight w:val="2314"/>
        </w:trPr>
        <w:tc>
          <w:tcPr>
            <w:tcW w:w="3362" w:type="dxa"/>
          </w:tcPr>
          <w:p w14:paraId="7EC1E733" w14:textId="5C8CD4D8" w:rsidR="00792397" w:rsidRPr="002A7460" w:rsidRDefault="00792397" w:rsidP="005132CA">
            <w:pPr>
              <w:rPr>
                <w:rFonts w:cs="Arial"/>
                <w:b/>
                <w:sz w:val="36"/>
                <w:szCs w:val="24"/>
              </w:rPr>
            </w:pPr>
            <w:r w:rsidRPr="005C0E0F">
              <w:rPr>
                <w:rFonts w:cs="Arial"/>
                <w:b/>
                <w:sz w:val="36"/>
                <w:szCs w:val="24"/>
              </w:rPr>
              <w:t xml:space="preserve">Target </w:t>
            </w:r>
          </w:p>
        </w:tc>
        <w:tc>
          <w:tcPr>
            <w:tcW w:w="3363" w:type="dxa"/>
          </w:tcPr>
          <w:p w14:paraId="6FCF8E87" w14:textId="77777777" w:rsidR="00792397" w:rsidRPr="005C0E0F" w:rsidRDefault="00792397" w:rsidP="005132CA">
            <w:pPr>
              <w:rPr>
                <w:rFonts w:cs="Arial"/>
                <w:b/>
                <w:color w:val="000000" w:themeColor="text1"/>
                <w:sz w:val="24"/>
                <w:szCs w:val="24"/>
              </w:rPr>
            </w:pPr>
          </w:p>
        </w:tc>
        <w:tc>
          <w:tcPr>
            <w:tcW w:w="3363" w:type="dxa"/>
          </w:tcPr>
          <w:p w14:paraId="089BCCC1" w14:textId="77777777" w:rsidR="00792397" w:rsidRPr="005C0E0F" w:rsidRDefault="00792397" w:rsidP="005132CA">
            <w:pPr>
              <w:rPr>
                <w:rFonts w:cs="Arial"/>
                <w:b/>
                <w:color w:val="000000" w:themeColor="text1"/>
                <w:sz w:val="24"/>
                <w:szCs w:val="24"/>
              </w:rPr>
            </w:pPr>
          </w:p>
        </w:tc>
      </w:tr>
      <w:tr w:rsidR="00792397" w:rsidRPr="001855CE" w14:paraId="5002278E" w14:textId="77777777" w:rsidTr="002A7460">
        <w:trPr>
          <w:trHeight w:val="689"/>
        </w:trPr>
        <w:tc>
          <w:tcPr>
            <w:tcW w:w="10088" w:type="dxa"/>
            <w:gridSpan w:val="3"/>
          </w:tcPr>
          <w:p w14:paraId="222A68C6" w14:textId="77777777" w:rsidR="00792397" w:rsidRPr="005C0E0F" w:rsidRDefault="00792397" w:rsidP="005132CA">
            <w:pPr>
              <w:rPr>
                <w:rFonts w:cs="Arial"/>
                <w:b/>
                <w:color w:val="000000" w:themeColor="text1"/>
                <w:sz w:val="24"/>
                <w:szCs w:val="24"/>
              </w:rPr>
            </w:pPr>
            <w:r>
              <w:rPr>
                <w:rFonts w:cs="Arial"/>
                <w:b/>
                <w:color w:val="000000" w:themeColor="text1"/>
                <w:sz w:val="24"/>
                <w:szCs w:val="24"/>
              </w:rPr>
              <w:t>Evidence:</w:t>
            </w:r>
          </w:p>
        </w:tc>
      </w:tr>
      <w:tr w:rsidR="00792397" w:rsidRPr="001855CE" w14:paraId="3E175A4D" w14:textId="77777777" w:rsidTr="005132CA">
        <w:trPr>
          <w:trHeight w:val="2759"/>
        </w:trPr>
        <w:tc>
          <w:tcPr>
            <w:tcW w:w="3362" w:type="dxa"/>
          </w:tcPr>
          <w:p w14:paraId="340DC024" w14:textId="05E9F1A7" w:rsidR="00792397" w:rsidRPr="002A7460" w:rsidRDefault="00792397" w:rsidP="005132CA">
            <w:pPr>
              <w:rPr>
                <w:rFonts w:cs="Arial"/>
                <w:b/>
                <w:sz w:val="36"/>
                <w:szCs w:val="24"/>
              </w:rPr>
            </w:pPr>
            <w:r w:rsidRPr="005C0E0F">
              <w:rPr>
                <w:rFonts w:cs="Arial"/>
                <w:b/>
                <w:sz w:val="36"/>
                <w:szCs w:val="24"/>
              </w:rPr>
              <w:t>Target 3</w:t>
            </w:r>
          </w:p>
          <w:p w14:paraId="0E90F1A8" w14:textId="77777777" w:rsidR="00792397" w:rsidRPr="005C0E0F" w:rsidRDefault="00792397" w:rsidP="005132CA">
            <w:pPr>
              <w:rPr>
                <w:rFonts w:cs="Arial"/>
                <w:b/>
                <w:color w:val="000000" w:themeColor="text1"/>
                <w:sz w:val="24"/>
                <w:szCs w:val="24"/>
              </w:rPr>
            </w:pPr>
          </w:p>
        </w:tc>
        <w:tc>
          <w:tcPr>
            <w:tcW w:w="3363" w:type="dxa"/>
          </w:tcPr>
          <w:p w14:paraId="699385EE" w14:textId="77777777" w:rsidR="00792397" w:rsidRPr="005C0E0F" w:rsidRDefault="00792397" w:rsidP="005132CA">
            <w:pPr>
              <w:rPr>
                <w:rFonts w:cs="Arial"/>
                <w:b/>
                <w:color w:val="000000" w:themeColor="text1"/>
                <w:sz w:val="24"/>
                <w:szCs w:val="24"/>
              </w:rPr>
            </w:pPr>
          </w:p>
        </w:tc>
        <w:tc>
          <w:tcPr>
            <w:tcW w:w="3363" w:type="dxa"/>
          </w:tcPr>
          <w:p w14:paraId="5B85FBBD" w14:textId="77777777" w:rsidR="00792397" w:rsidRPr="005C0E0F" w:rsidRDefault="00792397" w:rsidP="005132CA">
            <w:pPr>
              <w:rPr>
                <w:rFonts w:cs="Arial"/>
                <w:b/>
                <w:color w:val="000000" w:themeColor="text1"/>
                <w:sz w:val="24"/>
                <w:szCs w:val="24"/>
              </w:rPr>
            </w:pPr>
          </w:p>
        </w:tc>
      </w:tr>
      <w:tr w:rsidR="00792397" w:rsidRPr="001855CE" w14:paraId="34D24620" w14:textId="77777777" w:rsidTr="005132CA">
        <w:trPr>
          <w:trHeight w:val="850"/>
        </w:trPr>
        <w:tc>
          <w:tcPr>
            <w:tcW w:w="10088" w:type="dxa"/>
            <w:gridSpan w:val="3"/>
          </w:tcPr>
          <w:p w14:paraId="20F0113E" w14:textId="77777777" w:rsidR="00792397" w:rsidRPr="005C0E0F" w:rsidRDefault="00792397" w:rsidP="005132CA">
            <w:pPr>
              <w:rPr>
                <w:rFonts w:cs="Arial"/>
                <w:b/>
                <w:color w:val="000000" w:themeColor="text1"/>
                <w:sz w:val="24"/>
                <w:szCs w:val="24"/>
              </w:rPr>
            </w:pPr>
            <w:r>
              <w:rPr>
                <w:rFonts w:cs="Arial"/>
                <w:b/>
                <w:color w:val="000000" w:themeColor="text1"/>
                <w:sz w:val="24"/>
                <w:szCs w:val="24"/>
              </w:rPr>
              <w:t>Evidence:</w:t>
            </w:r>
          </w:p>
        </w:tc>
      </w:tr>
    </w:tbl>
    <w:p w14:paraId="01D901DC" w14:textId="77777777" w:rsidR="00792397" w:rsidRPr="009F41E7" w:rsidRDefault="00792397" w:rsidP="00792397">
      <w:pPr>
        <w:rPr>
          <w:rFonts w:eastAsia="Times New Roman,Arial Unicode M" w:cs="Times New Roman,Arial Unicode M"/>
          <w:b/>
          <w:sz w:val="8"/>
          <w:szCs w:val="28"/>
          <w:u w:val="single"/>
        </w:rPr>
      </w:pPr>
    </w:p>
    <w:p w14:paraId="7A235C7D" w14:textId="77777777" w:rsidR="00D5081C" w:rsidRDefault="00D5081C"/>
    <w:sectPr w:rsidR="00D5081C" w:rsidSect="00792397">
      <w:headerReference w:type="default" r:id="rId23"/>
      <w:footerReference w:type="default" r:id="rId24"/>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4833F" w14:textId="77777777" w:rsidR="00231ACE" w:rsidRDefault="00231ACE" w:rsidP="00792397">
      <w:pPr>
        <w:spacing w:after="0" w:line="240" w:lineRule="auto"/>
      </w:pPr>
      <w:r>
        <w:separator/>
      </w:r>
    </w:p>
  </w:endnote>
  <w:endnote w:type="continuationSeparator" w:id="0">
    <w:p w14:paraId="4460A751" w14:textId="77777777" w:rsidR="00231ACE" w:rsidRDefault="00231ACE" w:rsidP="0079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viar Dreams">
    <w:altName w:val="Calibri"/>
    <w:charset w:val="00"/>
    <w:family w:val="swiss"/>
    <w:pitch w:val="variable"/>
    <w:sig w:usb0="00000001" w:usb1="500000E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Arial Unicode M">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S Mincho">
    <w:altName w:val="Times New Roman"/>
    <w:panose1 w:val="00000000000000000000"/>
    <w:charset w:val="00"/>
    <w:family w:val="roman"/>
    <w:notTrueType/>
    <w:pitch w:val="default"/>
  </w:font>
  <w:font w:name="Arial,ＭＳ 明朝">
    <w:altName w:val="MS PMincho"/>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792397" w:rsidRPr="00141033" w14:paraId="0304D3EF" w14:textId="77777777" w:rsidTr="005132CA">
      <w:trPr>
        <w:trHeight w:val="57"/>
      </w:trPr>
      <w:tc>
        <w:tcPr>
          <w:tcW w:w="10200" w:type="dxa"/>
          <w:gridSpan w:val="2"/>
          <w:shd w:val="clear" w:color="auto" w:fill="FFC000"/>
          <w:vAlign w:val="center"/>
        </w:tcPr>
        <w:p w14:paraId="5492EC8F" w14:textId="77777777" w:rsidR="00792397" w:rsidRPr="00141033" w:rsidRDefault="00792397" w:rsidP="00792397">
          <w:pPr>
            <w:pStyle w:val="Header"/>
            <w:tabs>
              <w:tab w:val="clear" w:pos="4513"/>
              <w:tab w:val="clear" w:pos="9026"/>
              <w:tab w:val="center" w:pos="4849"/>
              <w:tab w:val="right" w:pos="10234"/>
            </w:tabs>
            <w:rPr>
              <w:sz w:val="6"/>
              <w:szCs w:val="6"/>
            </w:rPr>
          </w:pPr>
        </w:p>
      </w:tc>
      <w:tc>
        <w:tcPr>
          <w:tcW w:w="260" w:type="dxa"/>
          <w:shd w:val="clear" w:color="auto" w:fill="FFC000"/>
          <w:vAlign w:val="center"/>
        </w:tcPr>
        <w:p w14:paraId="238A12ED" w14:textId="77777777" w:rsidR="00792397" w:rsidRPr="00141033" w:rsidRDefault="00792397" w:rsidP="00792397">
          <w:pPr>
            <w:pStyle w:val="Header"/>
            <w:tabs>
              <w:tab w:val="clear" w:pos="9026"/>
              <w:tab w:val="right" w:pos="10234"/>
            </w:tabs>
            <w:jc w:val="right"/>
            <w:rPr>
              <w:noProof/>
              <w:sz w:val="6"/>
              <w:szCs w:val="6"/>
              <w:lang w:eastAsia="en-GB"/>
            </w:rPr>
          </w:pPr>
        </w:p>
      </w:tc>
    </w:tr>
    <w:tr w:rsidR="00792397" w14:paraId="34B1B43A" w14:textId="77777777" w:rsidTr="005132CA">
      <w:tc>
        <w:tcPr>
          <w:tcW w:w="851" w:type="dxa"/>
          <w:shd w:val="clear" w:color="auto" w:fill="000000" w:themeFill="text1"/>
          <w:vAlign w:val="center"/>
        </w:tcPr>
        <w:p w14:paraId="6B433663" w14:textId="77777777" w:rsidR="00792397" w:rsidRPr="00001E16" w:rsidRDefault="00792397" w:rsidP="00792397">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38</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49</w:t>
          </w:r>
          <w:r w:rsidRPr="00294B4A">
            <w:rPr>
              <w:rFonts w:ascii="Tw Cen MT" w:hAnsi="Tw Cen MT"/>
              <w:noProof/>
              <w:sz w:val="16"/>
            </w:rPr>
            <w:fldChar w:fldCharType="end"/>
          </w:r>
        </w:p>
      </w:tc>
      <w:tc>
        <w:tcPr>
          <w:tcW w:w="9609" w:type="dxa"/>
          <w:gridSpan w:val="2"/>
          <w:shd w:val="clear" w:color="auto" w:fill="000000" w:themeFill="text1"/>
          <w:vAlign w:val="center"/>
        </w:tcPr>
        <w:p w14:paraId="0C8A6783" w14:textId="4D608819" w:rsidR="00792397" w:rsidRDefault="00792397" w:rsidP="00792397">
          <w:pPr>
            <w:pStyle w:val="Header"/>
            <w:tabs>
              <w:tab w:val="clear" w:pos="9026"/>
              <w:tab w:val="right" w:pos="10234"/>
            </w:tabs>
          </w:pPr>
          <w:r>
            <w:rPr>
              <w:rFonts w:ascii="Tw Cen MT" w:hAnsi="Tw Cen MT"/>
              <w:sz w:val="28"/>
            </w:rPr>
            <w:t xml:space="preserve">  </w:t>
          </w:r>
          <w:r>
            <w:rPr>
              <w:rFonts w:ascii="Tw Cen MT" w:hAnsi="Tw Cen MT"/>
              <w:sz w:val="28"/>
            </w:rPr>
            <w:tab/>
            <w:t xml:space="preserve">Training Sheets Spring 1 (SSP) </w:t>
          </w:r>
          <w:r>
            <w:rPr>
              <w:rFonts w:ascii="Tw Cen MT" w:hAnsi="Tw Cen MT"/>
              <w:sz w:val="28"/>
            </w:rPr>
            <w:sym w:font="Wingdings" w:char="F09F"/>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2</w:t>
          </w:r>
          <w:r>
            <w:rPr>
              <w:rFonts w:ascii="Tw Cen MT" w:hAnsi="Tw Cen MT"/>
              <w:sz w:val="28"/>
            </w:rPr>
            <w:t xml:space="preserve"> </w:t>
          </w:r>
          <w:r w:rsidRPr="00FE384B">
            <w:rPr>
              <w:rFonts w:ascii="Tw Cen MT" w:hAnsi="Tw Cen MT"/>
            </w:rPr>
            <w:t>Carmel Teacher Training Partnership</w:t>
          </w:r>
        </w:p>
      </w:tc>
    </w:tr>
  </w:tbl>
  <w:p w14:paraId="205BF249" w14:textId="77777777" w:rsidR="00792397" w:rsidRPr="00001E16" w:rsidRDefault="00792397" w:rsidP="00792397">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09EFE" w14:textId="77777777" w:rsidR="00231ACE" w:rsidRDefault="00231ACE" w:rsidP="00792397">
      <w:pPr>
        <w:spacing w:after="0" w:line="240" w:lineRule="auto"/>
      </w:pPr>
      <w:r>
        <w:separator/>
      </w:r>
    </w:p>
  </w:footnote>
  <w:footnote w:type="continuationSeparator" w:id="0">
    <w:p w14:paraId="5A450182" w14:textId="77777777" w:rsidR="00231ACE" w:rsidRDefault="00231ACE" w:rsidP="00792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93"/>
    </w:tblGrid>
    <w:tr w:rsidR="00792397" w14:paraId="09061799" w14:textId="77777777" w:rsidTr="005132CA">
      <w:tc>
        <w:tcPr>
          <w:tcW w:w="7637" w:type="dxa"/>
          <w:shd w:val="clear" w:color="auto" w:fill="000000" w:themeFill="text1"/>
          <w:vAlign w:val="center"/>
        </w:tcPr>
        <w:p w14:paraId="3ADF6578" w14:textId="77777777" w:rsidR="00792397" w:rsidRDefault="00792397" w:rsidP="00792397">
          <w:pPr>
            <w:pStyle w:val="Header"/>
            <w:tabs>
              <w:tab w:val="clear" w:pos="4513"/>
              <w:tab w:val="clear" w:pos="9026"/>
              <w:tab w:val="center" w:pos="4849"/>
              <w:tab w:val="right" w:pos="10234"/>
            </w:tabs>
          </w:pPr>
          <w:r>
            <w:tab/>
          </w:r>
          <w:r>
            <w:rPr>
              <w:noProof/>
              <w:lang w:eastAsia="en-GB"/>
            </w:rPr>
            <w:drawing>
              <wp:inline distT="0" distB="0" distL="0" distR="0" wp14:anchorId="2FDFFF4B" wp14:editId="3F51A75A">
                <wp:extent cx="3693185" cy="630000"/>
                <wp:effectExtent l="0" t="0" r="0" b="0"/>
                <wp:docPr id="202" name="Picture 202"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14:paraId="274479EC" w14:textId="77777777" w:rsidR="00792397" w:rsidRDefault="00792397" w:rsidP="00792397">
          <w:pPr>
            <w:pStyle w:val="Header"/>
            <w:tabs>
              <w:tab w:val="clear" w:pos="9026"/>
              <w:tab w:val="right" w:pos="10234"/>
            </w:tabs>
            <w:jc w:val="right"/>
          </w:pPr>
          <w:r>
            <w:rPr>
              <w:noProof/>
              <w:lang w:eastAsia="en-GB"/>
            </w:rPr>
            <w:drawing>
              <wp:inline distT="0" distB="0" distL="0" distR="0" wp14:anchorId="3A8E0FFF" wp14:editId="77087D7A">
                <wp:extent cx="449109" cy="450000"/>
                <wp:effectExtent l="0" t="0" r="8255" b="7620"/>
                <wp:docPr id="203" name="Picture 203"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792397" w:rsidRPr="00141033" w14:paraId="5BD039B2" w14:textId="77777777" w:rsidTr="005132CA">
      <w:trPr>
        <w:trHeight w:val="57"/>
      </w:trPr>
      <w:tc>
        <w:tcPr>
          <w:tcW w:w="7637" w:type="dxa"/>
          <w:shd w:val="clear" w:color="auto" w:fill="FFC000"/>
          <w:vAlign w:val="center"/>
        </w:tcPr>
        <w:p w14:paraId="49C3F949" w14:textId="77777777" w:rsidR="00792397" w:rsidRPr="00141033" w:rsidRDefault="00792397" w:rsidP="00792397">
          <w:pPr>
            <w:pStyle w:val="Header"/>
            <w:tabs>
              <w:tab w:val="clear" w:pos="4513"/>
              <w:tab w:val="clear" w:pos="9026"/>
              <w:tab w:val="center" w:pos="4849"/>
              <w:tab w:val="right" w:pos="10234"/>
            </w:tabs>
            <w:rPr>
              <w:sz w:val="6"/>
              <w:szCs w:val="6"/>
            </w:rPr>
          </w:pPr>
        </w:p>
      </w:tc>
      <w:tc>
        <w:tcPr>
          <w:tcW w:w="2813" w:type="dxa"/>
          <w:shd w:val="clear" w:color="auto" w:fill="FFC000"/>
          <w:vAlign w:val="center"/>
        </w:tcPr>
        <w:p w14:paraId="7E3F41E7" w14:textId="77777777" w:rsidR="00792397" w:rsidRPr="00141033" w:rsidRDefault="00792397" w:rsidP="00792397">
          <w:pPr>
            <w:pStyle w:val="Header"/>
            <w:tabs>
              <w:tab w:val="clear" w:pos="9026"/>
              <w:tab w:val="right" w:pos="10234"/>
            </w:tabs>
            <w:jc w:val="right"/>
            <w:rPr>
              <w:noProof/>
              <w:sz w:val="6"/>
              <w:szCs w:val="6"/>
              <w:lang w:eastAsia="en-GB"/>
            </w:rPr>
          </w:pPr>
        </w:p>
      </w:tc>
    </w:tr>
  </w:tbl>
  <w:p w14:paraId="1B50D2C7" w14:textId="21B74190" w:rsidR="00792397" w:rsidRDefault="00792397" w:rsidP="00792397">
    <w:pPr>
      <w:pStyle w:val="Header"/>
      <w:tabs>
        <w:tab w:val="clear" w:pos="4513"/>
        <w:tab w:val="clear" w:pos="9026"/>
        <w:tab w:val="left" w:pos="164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02F57"/>
    <w:multiLevelType w:val="hybridMultilevel"/>
    <w:tmpl w:val="CF9C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25EB9"/>
    <w:multiLevelType w:val="hybridMultilevel"/>
    <w:tmpl w:val="6AA0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397"/>
    <w:rsid w:val="001A6C00"/>
    <w:rsid w:val="00231ACE"/>
    <w:rsid w:val="002A7460"/>
    <w:rsid w:val="00792397"/>
    <w:rsid w:val="008341DD"/>
    <w:rsid w:val="008D70AC"/>
    <w:rsid w:val="00A43FB9"/>
    <w:rsid w:val="00B52100"/>
    <w:rsid w:val="00C852E3"/>
    <w:rsid w:val="00D11300"/>
    <w:rsid w:val="00D5081C"/>
    <w:rsid w:val="00E94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A9244"/>
  <w15:chartTrackingRefBased/>
  <w15:docId w15:val="{F0CF926F-2B34-4A41-922B-261956F1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3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Normal"/>
    <w:link w:val="ToCChar"/>
    <w:qFormat/>
    <w:rsid w:val="00792397"/>
    <w:pPr>
      <w:pBdr>
        <w:bottom w:val="single" w:sz="24" w:space="1" w:color="auto"/>
      </w:pBdr>
      <w:spacing w:line="216" w:lineRule="auto"/>
      <w:jc w:val="center"/>
    </w:pPr>
    <w:rPr>
      <w:rFonts w:ascii="Tw Cen MT" w:hAnsi="Tw Cen MT"/>
      <w:b/>
      <w:sz w:val="72"/>
    </w:rPr>
  </w:style>
  <w:style w:type="character" w:customStyle="1" w:styleId="ToCChar">
    <w:name w:val="ToC Char"/>
    <w:basedOn w:val="DefaultParagraphFont"/>
    <w:link w:val="ToC"/>
    <w:rsid w:val="00792397"/>
    <w:rPr>
      <w:rFonts w:ascii="Tw Cen MT" w:hAnsi="Tw Cen MT"/>
      <w:b/>
      <w:sz w:val="72"/>
    </w:rPr>
  </w:style>
  <w:style w:type="paragraph" w:styleId="Header">
    <w:name w:val="header"/>
    <w:basedOn w:val="Normal"/>
    <w:link w:val="HeaderChar"/>
    <w:uiPriority w:val="99"/>
    <w:unhideWhenUsed/>
    <w:rsid w:val="00792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397"/>
  </w:style>
  <w:style w:type="paragraph" w:styleId="Footer">
    <w:name w:val="footer"/>
    <w:basedOn w:val="Normal"/>
    <w:link w:val="FooterChar"/>
    <w:uiPriority w:val="99"/>
    <w:unhideWhenUsed/>
    <w:rsid w:val="00792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397"/>
  </w:style>
  <w:style w:type="character" w:styleId="Hyperlink">
    <w:name w:val="Hyperlink"/>
    <w:basedOn w:val="DefaultParagraphFont"/>
    <w:uiPriority w:val="99"/>
    <w:unhideWhenUsed/>
    <w:rsid w:val="008D70AC"/>
    <w:rPr>
      <w:color w:val="0563C1" w:themeColor="hyperlink"/>
      <w:u w:val="single"/>
    </w:rPr>
  </w:style>
  <w:style w:type="character" w:styleId="FollowedHyperlink">
    <w:name w:val="FollowedHyperlink"/>
    <w:basedOn w:val="DefaultParagraphFont"/>
    <w:uiPriority w:val="99"/>
    <w:semiHidden/>
    <w:unhideWhenUsed/>
    <w:rsid w:val="00D11300"/>
    <w:rPr>
      <w:color w:val="954F72" w:themeColor="followedHyperlink"/>
      <w:u w:val="single"/>
    </w:rPr>
  </w:style>
  <w:style w:type="character" w:styleId="UnresolvedMention">
    <w:name w:val="Unresolved Mention"/>
    <w:basedOn w:val="DefaultParagraphFont"/>
    <w:uiPriority w:val="99"/>
    <w:semiHidden/>
    <w:unhideWhenUsed/>
    <w:rsid w:val="00D11300"/>
    <w:rPr>
      <w:color w:val="605E5C"/>
      <w:shd w:val="clear" w:color="auto" w:fill="E1DFDD"/>
    </w:rPr>
  </w:style>
  <w:style w:type="paragraph" w:styleId="ListParagraph">
    <w:name w:val="List Paragraph"/>
    <w:basedOn w:val="Normal"/>
    <w:uiPriority w:val="34"/>
    <w:qFormat/>
    <w:rsid w:val="00B52100"/>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hyperlink" Target="https://educationendowmentfoundation.org.uk/public/files/Publications/digitalTech/EEF_Digital_Technology_Guidance_Report.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y.chartered.college/research-hub/how-interleaving-can-help-students-retain-maths-knowledge/" TargetMode="External"/><Relationship Id="rId20" Type="http://schemas.openxmlformats.org/officeDocument/2006/relationships/hyperlink" Target="https://my.chartered.college/research-hub/what-does-research-tell-us-about-effective-marking-in-math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download-files.wixmp.com/ugd/247a82_001dc530f4074d128d77ed9469d2a844.pdf?token=eyJhbGciOiJIUzI1NiIsInR5cCI6IkpXVCJ9.eyJpc3MiOiJ1cm46YXBwOmU2NjYzMGU3MTRmMDQ5MGFhZWExZjE0OWIzYjY5ZTMyIiwic3ViIjoidXJuOmFwcDplNjY2MzBlNzE0ZjA0OTBhYWVhMWYxNDliM2I2OWUzMiIsImF1ZCI6WyJ1cm46c2VydmljZTpmaWxlLmRvd25sb2FkIl0sImlhdCI6MTY2NjcxNzA3MywiZXhwIjoxNjY2NzUzMDgzLCJqdGkiOiI1MGJhMzk5YWE1NWIiLCJvYmoiOltbeyJwYXRoIjoiL3VnZC8yNDdhODJfMDAxZGM1MzBmNDA3NGQxMjhkNzdlZDk0NjlkMmE4NDQucGRmIn1dXSwiYXR0YWNobWVudCI6eyJmaWxlbmFtZSI6IkEgU3VtbWFyeSBvZiBPZnN0ZWQncyBQRSBSZXNlYXJjaCBSZXBvcnQucGRmIn19.QexgfxSw5YroKln0ErsxkFyQPCG3FevtZ0HOnJkoq8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5F6A6F1FFB340A8A2A150A2B5371B" ma:contentTypeVersion="14" ma:contentTypeDescription="Create a new document." ma:contentTypeScope="" ma:versionID="990566511b860f207f71a69564d4fe12">
  <xsd:schema xmlns:xsd="http://www.w3.org/2001/XMLSchema" xmlns:xs="http://www.w3.org/2001/XMLSchema" xmlns:p="http://schemas.microsoft.com/office/2006/metadata/properties" xmlns:ns3="85ca4211-fdaa-44ca-afdf-31d7312d86d3" xmlns:ns4="9ceb8812-0042-4ea7-bec1-098a8a835642" targetNamespace="http://schemas.microsoft.com/office/2006/metadata/properties" ma:root="true" ma:fieldsID="75daa36c64c23250438a4bcc11cf4514" ns3:_="" ns4:_="">
    <xsd:import namespace="85ca4211-fdaa-44ca-afdf-31d7312d86d3"/>
    <xsd:import namespace="9ceb8812-0042-4ea7-bec1-098a8a8356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4211-fdaa-44ca-afdf-31d7312d8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b8812-0042-4ea7-bec1-098a8a83564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F6909B-F81D-4C60-98BE-FDDC3C100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4211-fdaa-44ca-afdf-31d7312d86d3"/>
    <ds:schemaRef ds:uri="9ceb8812-0042-4ea7-bec1-098a8a83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25505C-07A3-4071-9C80-941EA50321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185AFC-B369-4040-8698-75FF4C9074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1443</Words>
  <Characters>8227</Characters>
  <Application>Microsoft Office Word</Application>
  <DocSecurity>0</DocSecurity>
  <Lines>68</Lines>
  <Paragraphs>19</Paragraphs>
  <ScaleCrop>false</ScaleCrop>
  <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Knox</dc:creator>
  <cp:keywords/>
  <dc:description/>
  <cp:lastModifiedBy>Iain Knox</cp:lastModifiedBy>
  <cp:revision>10</cp:revision>
  <dcterms:created xsi:type="dcterms:W3CDTF">2022-11-30T08:09:00Z</dcterms:created>
  <dcterms:modified xsi:type="dcterms:W3CDTF">2022-12-19T16:16:00Z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0x01010058C5F6A6F1FFB340A8A2A150A2B5371B</vt:lpwstr>
  </property>
</Properties>
</file>